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7387B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14:paraId="79A68BE5" w14:textId="27727F1C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8C1A7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                     </w:t>
      </w:r>
      <w:r w:rsidR="00356A6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                                  </w:t>
      </w:r>
      <w:r w:rsidR="008C1A7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(</w:t>
      </w:r>
      <w:r w:rsidR="00356A61">
        <w:rPr>
          <w:rFonts w:ascii="Cambria" w:hAnsi="Cambria"/>
          <w:color w:val="000000"/>
          <w:sz w:val="20"/>
          <w:szCs w:val="20"/>
          <w:lang w:val="hr-HR" w:eastAsia="hr-HR" w:bidi="hr-HR"/>
        </w:rPr>
        <w:t>i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>me</w:t>
      </w:r>
      <w:r w:rsidR="00356A61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i</w:t>
      </w:r>
      <w:r w:rsidR="00623ED1" w:rsidRPr="006F41DB">
        <w:rPr>
          <w:rFonts w:ascii="Cambria" w:hAnsi="Cambria"/>
          <w:color w:val="000000"/>
          <w:sz w:val="20"/>
          <w:szCs w:val="20"/>
          <w:lang w:val="hr-HR" w:eastAsia="hr-HR" w:bidi="hr-HR"/>
        </w:rPr>
        <w:t xml:space="preserve"> prezime)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53C812B9" w14:textId="0FFB629F"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8C1A71">
        <w:rPr>
          <w:rFonts w:asciiTheme="majorHAnsi" w:hAnsiTheme="majorHAnsi"/>
          <w:sz w:val="24"/>
          <w:szCs w:val="24"/>
          <w:lang w:val="hr-HR"/>
        </w:rPr>
        <w:t>Oglasa,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835F09">
        <w:rPr>
          <w:rFonts w:asciiTheme="majorHAnsi" w:hAnsiTheme="majorHAnsi"/>
          <w:sz w:val="24"/>
          <w:szCs w:val="24"/>
          <w:lang w:val="hr-HR"/>
        </w:rPr>
        <w:t>Oglasa</w:t>
      </w:r>
      <w:r w:rsidR="00EE1657">
        <w:rPr>
          <w:rFonts w:asciiTheme="majorHAnsi" w:hAnsiTheme="majorHAnsi"/>
          <w:sz w:val="24"/>
          <w:szCs w:val="24"/>
          <w:lang w:val="hr-HR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 xml:space="preserve">prijem u službu na određeno vrijeme u </w:t>
      </w:r>
      <w:r w:rsidR="00C440E3">
        <w:rPr>
          <w:rFonts w:ascii="Cambria" w:hAnsi="Cambria"/>
          <w:color w:val="000000"/>
          <w:sz w:val="24"/>
          <w:szCs w:val="24"/>
          <w:lang w:val="hr-HR" w:eastAsia="hr-HR" w:bidi="hr-HR"/>
        </w:rPr>
        <w:t>J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edinstveni upravni odjel Grada Vrgorca.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14:paraId="7F786A6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4997DE3E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14:paraId="2CD5FBC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14:paraId="2E270275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14:paraId="299617ED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(Vlastoručni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9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4A0"/>
    <w:rsid w:val="000544A0"/>
    <w:rsid w:val="0018116A"/>
    <w:rsid w:val="001A47C3"/>
    <w:rsid w:val="00356A61"/>
    <w:rsid w:val="00391DBE"/>
    <w:rsid w:val="00587D33"/>
    <w:rsid w:val="00623ED1"/>
    <w:rsid w:val="006F41DB"/>
    <w:rsid w:val="00835F09"/>
    <w:rsid w:val="008C1A71"/>
    <w:rsid w:val="00B86FCB"/>
    <w:rsid w:val="00C440E3"/>
    <w:rsid w:val="00D1017F"/>
    <w:rsid w:val="00E800BE"/>
    <w:rsid w:val="00EA4705"/>
    <w:rsid w:val="00EE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 Pervan</cp:lastModifiedBy>
  <cp:revision>13</cp:revision>
  <dcterms:created xsi:type="dcterms:W3CDTF">2019-05-07T07:58:00Z</dcterms:created>
  <dcterms:modified xsi:type="dcterms:W3CDTF">2024-09-19T08:28:00Z</dcterms:modified>
</cp:coreProperties>
</file>