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AA33F" w14:textId="77777777" w:rsidR="00233F71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noProof/>
          <w:sz w:val="24"/>
          <w:szCs w:val="24"/>
        </w:rPr>
        <w:drawing>
          <wp:inline distT="0" distB="0" distL="0" distR="0" wp14:anchorId="50C2D344" wp14:editId="5D2FA900">
            <wp:extent cx="466725" cy="609600"/>
            <wp:effectExtent l="0" t="0" r="9525" b="0"/>
            <wp:docPr id="164713791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137914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57271" w14:textId="77777777" w:rsidR="00233F71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>R E P U B L I K A   H R V A T S K A</w:t>
      </w:r>
    </w:p>
    <w:p w14:paraId="148428A1" w14:textId="77777777" w:rsidR="00233F71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>SPLITSKO-DALMATINSKA ŽUPANIJA</w:t>
      </w:r>
    </w:p>
    <w:p w14:paraId="2D175838" w14:textId="77777777" w:rsidR="00233F71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>G R A D   V R G O R A C</w:t>
      </w:r>
    </w:p>
    <w:p w14:paraId="73A02ADE" w14:textId="77777777" w:rsidR="00233F71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>Jedinstveni upravni odjel</w:t>
      </w:r>
    </w:p>
    <w:p w14:paraId="62996E46" w14:textId="77777777" w:rsidR="00233F71" w:rsidRDefault="00233F7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3328555D" w14:textId="77777777" w:rsidR="00233F71" w:rsidRDefault="00233F7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2D5F93C6" w14:textId="77777777" w:rsidR="00233F71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 xml:space="preserve">O B A V I J E S T </w:t>
      </w:r>
    </w:p>
    <w:p w14:paraId="46B4D53E" w14:textId="77777777" w:rsidR="00233F71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 xml:space="preserve">za korisnike Zajamčene minimalne naknade </w:t>
      </w:r>
    </w:p>
    <w:p w14:paraId="22657BD9" w14:textId="77777777" w:rsidR="00233F71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>koji se griju na drva</w:t>
      </w:r>
    </w:p>
    <w:p w14:paraId="2A4D02E2" w14:textId="77777777" w:rsidR="00233F71" w:rsidRDefault="00233F7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677463C7" w14:textId="77777777" w:rsidR="00233F71" w:rsidRDefault="00233F71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b/>
          <w:bCs/>
          <w:sz w:val="24"/>
          <w:szCs w:val="24"/>
        </w:rPr>
      </w:pPr>
    </w:p>
    <w:p w14:paraId="7724B4AA" w14:textId="5AC9F0AD" w:rsidR="00233F71" w:rsidRDefault="00000000" w:rsidP="003815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 xml:space="preserve">Pozivaju se korisnici Zajamčene minimalne naknade s prebivalištem na području grada Vrgorca koji se griju na drva, da zaključno s danom 30. listopada 2026. godine </w:t>
      </w:r>
      <w:r w:rsidR="00381524">
        <w:rPr>
          <w:rFonts w:ascii="Cambria" w:hAnsi="Cambria" w:cs="Times New Roman"/>
          <w:b/>
          <w:bCs/>
          <w:sz w:val="24"/>
          <w:szCs w:val="24"/>
        </w:rPr>
        <w:t>mogu potpisati i</w:t>
      </w:r>
      <w:r>
        <w:rPr>
          <w:rFonts w:ascii="Cambria" w:hAnsi="Cambria" w:cs="Times New Roman"/>
          <w:b/>
          <w:bCs/>
          <w:sz w:val="24"/>
          <w:szCs w:val="24"/>
        </w:rPr>
        <w:t>zjavu da se griju na drva kako bi ostvarili pravo na podmirenje troškova stanovanja u dijelu koji se odnosi na troškove ogrjeva.</w:t>
      </w:r>
    </w:p>
    <w:p w14:paraId="5633C2C3" w14:textId="77777777" w:rsidR="00233F71" w:rsidRDefault="00233F71" w:rsidP="0038152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</w:rPr>
      </w:pPr>
    </w:p>
    <w:p w14:paraId="1AC386FD" w14:textId="081BEC24" w:rsidR="00233F71" w:rsidRDefault="00000000" w:rsidP="00381524">
      <w:pPr>
        <w:ind w:firstLine="708"/>
        <w:jc w:val="both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 xml:space="preserve">U prilogu ove obavijesti nalazi se obrazac </w:t>
      </w:r>
      <w:r w:rsidR="00381524">
        <w:rPr>
          <w:rFonts w:ascii="Cambria" w:hAnsi="Cambria" w:cs="Times New Roman"/>
          <w:b/>
          <w:bCs/>
          <w:sz w:val="24"/>
          <w:szCs w:val="24"/>
        </w:rPr>
        <w:t>i</w:t>
      </w:r>
      <w:r>
        <w:rPr>
          <w:rFonts w:ascii="Cambria" w:hAnsi="Cambria" w:cs="Times New Roman"/>
          <w:b/>
          <w:bCs/>
          <w:sz w:val="24"/>
          <w:szCs w:val="24"/>
        </w:rPr>
        <w:t>zjave i Odluka o financiranju troškova stanovanja koja se odnosi na troškove ogrjeva korisnicima Zajamčene minimalne naknade koji se griju na drva za 2026. godinu.</w:t>
      </w:r>
    </w:p>
    <w:p w14:paraId="5A1E4AB6" w14:textId="2E0B8D2B" w:rsidR="00233F71" w:rsidRDefault="00000000" w:rsidP="003815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 xml:space="preserve">Obrazac </w:t>
      </w:r>
      <w:r w:rsidR="00381524">
        <w:rPr>
          <w:rFonts w:ascii="Cambria" w:hAnsi="Cambria" w:cs="Times New Roman"/>
          <w:b/>
          <w:bCs/>
          <w:sz w:val="24"/>
          <w:szCs w:val="24"/>
        </w:rPr>
        <w:t>i</w:t>
      </w:r>
      <w:r>
        <w:rPr>
          <w:rFonts w:ascii="Cambria" w:hAnsi="Cambria" w:cs="Times New Roman"/>
          <w:b/>
          <w:bCs/>
          <w:sz w:val="24"/>
          <w:szCs w:val="24"/>
        </w:rPr>
        <w:t>zjave se također može preuzeti u zgradi gradske uprave Grada Vrgorca, Tina Ujevića 8, ured br. 13/ I. kat., radnim danom od 08:00 do 15:00 sati.</w:t>
      </w:r>
    </w:p>
    <w:p w14:paraId="572507CD" w14:textId="3DC032CA" w:rsidR="00233F71" w:rsidRDefault="00000000" w:rsidP="00381524">
      <w:pPr>
        <w:autoSpaceDE w:val="0"/>
        <w:autoSpaceDN w:val="0"/>
        <w:adjustRightInd w:val="0"/>
        <w:spacing w:after="0" w:line="240" w:lineRule="auto"/>
        <w:ind w:firstLineChars="350" w:firstLine="843"/>
        <w:jc w:val="both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>Ispunjene izjave dostavljaju se na istu adresu, osobno</w:t>
      </w:r>
      <w:r w:rsidR="0010052E">
        <w:rPr>
          <w:rFonts w:ascii="Cambria" w:hAnsi="Cambria" w:cs="Times New Roman"/>
          <w:b/>
          <w:bCs/>
          <w:sz w:val="24"/>
          <w:szCs w:val="24"/>
        </w:rPr>
        <w:t xml:space="preserve"> (uz predočenje osobne iskaznice)</w:t>
      </w:r>
      <w:r>
        <w:rPr>
          <w:rFonts w:ascii="Cambria" w:hAnsi="Cambria" w:cs="Times New Roman"/>
          <w:b/>
          <w:bCs/>
          <w:sz w:val="24"/>
          <w:szCs w:val="24"/>
        </w:rPr>
        <w:t xml:space="preserve"> ili putem pošte</w:t>
      </w:r>
      <w:r w:rsidR="0010052E">
        <w:rPr>
          <w:rFonts w:ascii="Cambria" w:hAnsi="Cambria" w:cs="Times New Roman"/>
          <w:b/>
          <w:bCs/>
          <w:sz w:val="24"/>
          <w:szCs w:val="24"/>
        </w:rPr>
        <w:t xml:space="preserve"> (uz priloženu presliku osobne iskaznice).</w:t>
      </w:r>
    </w:p>
    <w:p w14:paraId="42A91B97" w14:textId="77777777" w:rsidR="00233F71" w:rsidRDefault="00233F71" w:rsidP="0038152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</w:rPr>
      </w:pPr>
    </w:p>
    <w:p w14:paraId="6C943AB5" w14:textId="0C3365D1" w:rsidR="00233F71" w:rsidRDefault="00000000" w:rsidP="00381524">
      <w:pPr>
        <w:ind w:firstLine="708"/>
        <w:jc w:val="both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>Za dodatne informacije možete se obratiti na tel: 021/250-239 ili osobnim dolaskom radnim danom Grada Vrgorca od 08:00-15:00 sati.</w:t>
      </w:r>
    </w:p>
    <w:p w14:paraId="0D9D1D34" w14:textId="77777777" w:rsidR="00233F71" w:rsidRDefault="00233F71">
      <w:pPr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5F7619A6" w14:textId="77777777" w:rsidR="00233F71" w:rsidRDefault="00000000">
      <w:pPr>
        <w:ind w:left="4956" w:firstLine="708"/>
        <w:jc w:val="center"/>
        <w:rPr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>G R A D    V R G O R A C</w:t>
      </w:r>
    </w:p>
    <w:sectPr w:rsidR="00233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FFDBE" w14:textId="77777777" w:rsidR="00440AE1" w:rsidRDefault="00440AE1">
      <w:pPr>
        <w:spacing w:line="240" w:lineRule="auto"/>
      </w:pPr>
      <w:r>
        <w:separator/>
      </w:r>
    </w:p>
  </w:endnote>
  <w:endnote w:type="continuationSeparator" w:id="0">
    <w:p w14:paraId="3EFE4D42" w14:textId="77777777" w:rsidR="00440AE1" w:rsidRDefault="00440A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E1B39" w14:textId="77777777" w:rsidR="00440AE1" w:rsidRDefault="00440AE1">
      <w:pPr>
        <w:spacing w:after="0"/>
      </w:pPr>
      <w:r>
        <w:separator/>
      </w:r>
    </w:p>
  </w:footnote>
  <w:footnote w:type="continuationSeparator" w:id="0">
    <w:p w14:paraId="4EA4CCA3" w14:textId="77777777" w:rsidR="00440AE1" w:rsidRDefault="00440A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72C"/>
    <w:rsid w:val="0010052E"/>
    <w:rsid w:val="0011607A"/>
    <w:rsid w:val="00233F71"/>
    <w:rsid w:val="00326226"/>
    <w:rsid w:val="0034094B"/>
    <w:rsid w:val="00362B9D"/>
    <w:rsid w:val="00381524"/>
    <w:rsid w:val="003E7B07"/>
    <w:rsid w:val="00413E9B"/>
    <w:rsid w:val="00440AE1"/>
    <w:rsid w:val="00470A78"/>
    <w:rsid w:val="004A472C"/>
    <w:rsid w:val="005D60EB"/>
    <w:rsid w:val="005F555F"/>
    <w:rsid w:val="006E10CD"/>
    <w:rsid w:val="007907DB"/>
    <w:rsid w:val="00805B15"/>
    <w:rsid w:val="00833930"/>
    <w:rsid w:val="008A49C9"/>
    <w:rsid w:val="00946CCB"/>
    <w:rsid w:val="00986218"/>
    <w:rsid w:val="00A111A6"/>
    <w:rsid w:val="00B775BD"/>
    <w:rsid w:val="00BD25FC"/>
    <w:rsid w:val="00CA3637"/>
    <w:rsid w:val="00D4588D"/>
    <w:rsid w:val="00EF032B"/>
    <w:rsid w:val="00EF7480"/>
    <w:rsid w:val="00FF3C35"/>
    <w:rsid w:val="3D6E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02B29"/>
  <w15:docId w15:val="{5B34505B-186C-48F8-AD72-6DBA1D29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semiHidden/>
    <w:unhideWhenUsed/>
    <w:qFormat/>
    <w:pPr>
      <w:spacing w:after="160" w:line="240" w:lineRule="auto"/>
    </w:pPr>
    <w:rPr>
      <w:rFonts w:eastAsiaTheme="minorHAnsi"/>
      <w:b/>
      <w:bCs/>
      <w:color w:val="404040" w:themeColor="text1" w:themeTint="BF"/>
      <w:sz w:val="16"/>
      <w:szCs w:val="16"/>
      <w:lang w:eastAsia="en-US"/>
    </w:rPr>
  </w:style>
  <w:style w:type="character" w:styleId="Istaknuto">
    <w:name w:val="Emphasis"/>
    <w:basedOn w:val="Zadanifontodlomka"/>
    <w:uiPriority w:val="20"/>
    <w:qFormat/>
    <w:rPr>
      <w:i/>
      <w:iCs/>
      <w:color w:val="000000" w:themeColor="text1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240"/>
    </w:pPr>
    <w:rPr>
      <w:rFonts w:eastAsiaTheme="minorHAnsi"/>
      <w:caps/>
      <w:color w:val="404040" w:themeColor="text1" w:themeTint="BF"/>
      <w:spacing w:val="20"/>
      <w:sz w:val="28"/>
      <w:szCs w:val="28"/>
      <w:lang w:eastAsia="en-US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  <w:lang w:eastAsia="en-US"/>
    </w:r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slov3Char">
    <w:name w:val="Naslov 3 Char"/>
    <w:basedOn w:val="Zadanifontodlomka"/>
    <w:link w:val="Naslov3"/>
    <w:uiPriority w:val="9"/>
    <w:semiHidden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slov8Char">
    <w:name w:val="Naslov 8 Char"/>
    <w:basedOn w:val="Zadanifontodlomka"/>
    <w:link w:val="Naslov8"/>
    <w:uiPriority w:val="9"/>
    <w:semiHidden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odnaslovChar">
    <w:name w:val="Podnaslov Char"/>
    <w:basedOn w:val="Zadanifontodlomka"/>
    <w:link w:val="Podnaslov"/>
    <w:uiPriority w:val="11"/>
    <w:rPr>
      <w:caps/>
      <w:color w:val="404040" w:themeColor="text1" w:themeTint="BF"/>
      <w:spacing w:val="20"/>
      <w:sz w:val="28"/>
      <w:szCs w:val="28"/>
    </w:rPr>
  </w:style>
  <w:style w:type="paragraph" w:styleId="Bezproreda">
    <w:name w:val="No Spacing"/>
    <w:uiPriority w:val="1"/>
    <w:qFormat/>
    <w:rPr>
      <w:sz w:val="21"/>
      <w:szCs w:val="21"/>
      <w:lang w:eastAsia="en-US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 w:after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  <w:lang w:eastAsia="en-US"/>
    </w:rPr>
  </w:style>
  <w:style w:type="character" w:customStyle="1" w:styleId="CitatChar">
    <w:name w:val="Citat Char"/>
    <w:basedOn w:val="Zadanifontodlomka"/>
    <w:link w:val="Citat"/>
    <w:uiPriority w:val="2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rFonts w:asciiTheme="majorHAnsi" w:eastAsiaTheme="majorEastAsia" w:hAnsiTheme="majorHAnsi" w:cstheme="majorBidi"/>
      <w:sz w:val="24"/>
      <w:szCs w:val="24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iCs/>
      <w:color w:val="595959" w:themeColor="text1" w:themeTint="A6"/>
    </w:rPr>
  </w:style>
  <w:style w:type="character" w:customStyle="1" w:styleId="Jakoisticanje1">
    <w:name w:val="Jako isticanje1"/>
    <w:basedOn w:val="Zadanifontodlomka"/>
    <w:uiPriority w:val="21"/>
    <w:qFormat/>
    <w:rPr>
      <w:b/>
      <w:bCs/>
      <w:i/>
      <w:iCs/>
      <w:color w:val="ED7D31" w:themeColor="accent2"/>
    </w:rPr>
  </w:style>
  <w:style w:type="character" w:customStyle="1" w:styleId="Neupadljivareferenca1">
    <w:name w:val="Neupadljiva referenca1"/>
    <w:basedOn w:val="Zadanifontodlomka"/>
    <w:uiPriority w:val="31"/>
    <w:qFormat/>
    <w:rPr>
      <w:smallCaps/>
      <w:color w:val="404040" w:themeColor="text1" w:themeTint="BF"/>
      <w:spacing w:val="0"/>
      <w:u w:val="single" w:color="7F7F7F" w:themeColor="text1" w:themeTint="80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auto"/>
      <w:spacing w:val="0"/>
      <w:u w:val="single"/>
    </w:rPr>
  </w:style>
  <w:style w:type="character" w:customStyle="1" w:styleId="Naslovknjige1">
    <w:name w:val="Naslov knjige1"/>
    <w:basedOn w:val="Zadanifontodlomka"/>
    <w:uiPriority w:val="33"/>
    <w:qFormat/>
    <w:rPr>
      <w:b/>
      <w:bCs/>
      <w:smallCaps/>
      <w:spacing w:val="0"/>
    </w:rPr>
  </w:style>
  <w:style w:type="paragraph" w:customStyle="1" w:styleId="TOCNaslov1">
    <w:name w:val="TOC Naslov1"/>
    <w:basedOn w:val="Naslov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Damask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Damask">
      <a:majorFont>
        <a:latin typeface="Bookman Old Style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ckwell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ask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105000"/>
                <a:lumMod val="110000"/>
              </a:schemeClr>
            </a:gs>
            <a:gs pos="100000">
              <a:schemeClr val="phClr">
                <a:tint val="78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0000"/>
                <a:lumMod val="104000"/>
              </a:schemeClr>
            </a:gs>
            <a:gs pos="69000">
              <a:schemeClr val="phClr">
                <a:shade val="86000"/>
                <a:satMod val="130000"/>
                <a:lumMod val="102000"/>
              </a:schemeClr>
            </a:gs>
            <a:gs pos="100000">
              <a:schemeClr val="phClr">
                <a:shade val="72000"/>
                <a:satMod val="130000"/>
                <a:lum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sy="96000" rotWithShape="0">
              <a:srgbClr val="000000">
                <a:alpha val="54000"/>
              </a:srgbClr>
            </a:outerShdw>
          </a:effectLst>
        </a:effectStyle>
        <a:effectStyle>
          <a:effectLst>
            <a:outerShdw blurRad="76200" dist="38100" dir="5400000" algn="ctr" rotWithShape="0">
              <a:srgbClr val="000000">
                <a:alpha val="76000"/>
              </a:srgbClr>
            </a:outerShdw>
          </a:effectLst>
          <a:scene3d>
            <a:camera prst="orthographicFront">
              <a:rot lat="0" lon="0" rev="0"/>
            </a:camera>
            <a:lightRig rig="balanced" dir="t"/>
          </a:scene3d>
          <a:sp3d prstMaterial="matte">
            <a:bevelT w="25400" h="254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shade val="18000"/>
                <a:satMod val="160000"/>
                <a:lumMod val="28000"/>
              </a:schemeClr>
              <a:schemeClr val="phClr">
                <a:tint val="95000"/>
                <a:satMod val="160000"/>
                <a:lumMod val="116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Tablet Vrgorac</dc:creator>
  <cp:lastModifiedBy>Sanja</cp:lastModifiedBy>
  <cp:revision>9</cp:revision>
  <cp:lastPrinted>2025-10-06T07:43:00Z</cp:lastPrinted>
  <dcterms:created xsi:type="dcterms:W3CDTF">2025-10-03T12:57:00Z</dcterms:created>
  <dcterms:modified xsi:type="dcterms:W3CDTF">2026-10-13T10:43:00Z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eyJoZGlkIjoiMjg1NzVhNzI4NjQ4NzQyNWM1M2VlZjQ0NWI4MGI1M2MifQ==</vt:lpwstr>
  </property>
  <property fmtid="{D5CDD505-2E9C-101B-9397-08002B2CF9AE}" pid="3" name="KSOProductBuildVer">
    <vt:lpwstr>1033-12.1.0.29162</vt:lpwstr>
  </property>
  <property fmtid="{D5CDD505-2E9C-101B-9397-08002B2CF9AE}" pid="4" name="ICV">
    <vt:lpwstr>D0BBB1F53EA347BAB41AFD05CECC2D3E_12</vt:lpwstr>
  </property>
</Properties>
</file>