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7F" w:rsidRPr="00FC04D9" w:rsidRDefault="000A707F" w:rsidP="003933EC">
      <w:pPr>
        <w:spacing w:line="268" w:lineRule="auto"/>
        <w:ind w:right="52" w:firstLine="698"/>
        <w:rPr>
          <w:rFonts w:asciiTheme="majorHAnsi" w:hAnsiTheme="majorHAnsi"/>
          <w:color w:val="auto"/>
          <w:szCs w:val="24"/>
        </w:rPr>
      </w:pPr>
      <w:r w:rsidRPr="00FC04D9">
        <w:rPr>
          <w:rFonts w:asciiTheme="majorHAnsi" w:hAnsiTheme="majorHAnsi"/>
          <w:color w:val="auto"/>
        </w:rPr>
        <w:t xml:space="preserve">Na temelju </w:t>
      </w:r>
      <w:r w:rsidR="00572248" w:rsidRPr="00FC04D9">
        <w:rPr>
          <w:rFonts w:asciiTheme="majorHAnsi" w:hAnsiTheme="majorHAnsi"/>
          <w:color w:val="auto"/>
        </w:rPr>
        <w:t xml:space="preserve">članka 23. stavka 3. Zakona o društveno poticanoj stanogradnji (NN 109/01, 82/04, 76/07, 38/09, 86/12, 7/13 i 26/15), </w:t>
      </w:r>
      <w:r w:rsidRPr="00FC04D9">
        <w:rPr>
          <w:rFonts w:asciiTheme="majorHAnsi" w:hAnsiTheme="majorHAnsi"/>
          <w:color w:val="auto"/>
        </w:rPr>
        <w:t xml:space="preserve">članaka 3. i 17. </w:t>
      </w:r>
      <w:r w:rsidR="003933EC" w:rsidRPr="00FC04D9">
        <w:rPr>
          <w:rFonts w:asciiTheme="majorHAnsi" w:hAnsiTheme="majorHAnsi"/>
        </w:rPr>
        <w:t xml:space="preserve">Odluke </w:t>
      </w:r>
      <w:r w:rsidR="003933EC" w:rsidRPr="00FC04D9">
        <w:rPr>
          <w:rFonts w:asciiTheme="majorHAnsi" w:hAnsiTheme="majorHAnsi"/>
          <w:color w:val="auto"/>
          <w:szCs w:val="24"/>
        </w:rPr>
        <w:t xml:space="preserve"> o uvjetima, mjerilima i postupku za utvrđivanje reda prvenstva za kupnju stanova iz Programa društveno poticane stanogradnje na području Grada Vrgorca </w:t>
      </w:r>
      <w:r w:rsidR="003933EC" w:rsidRPr="00FC04D9">
        <w:rPr>
          <w:rFonts w:asciiTheme="majorHAnsi" w:hAnsiTheme="majorHAnsi"/>
        </w:rPr>
        <w:t xml:space="preserve">(„Vjesnik“ – službeno glasilo Grada Vrgorca broj 5/17) </w:t>
      </w:r>
      <w:r w:rsidRPr="00FC04D9">
        <w:rPr>
          <w:rFonts w:asciiTheme="majorHAnsi" w:hAnsiTheme="majorHAnsi"/>
          <w:color w:val="auto"/>
        </w:rPr>
        <w:t xml:space="preserve">i </w:t>
      </w:r>
      <w:r w:rsidR="003933EC" w:rsidRPr="00FC04D9">
        <w:rPr>
          <w:rFonts w:asciiTheme="majorHAnsi" w:hAnsiTheme="majorHAnsi"/>
        </w:rPr>
        <w:t>članka 47. Statuta Grada Vrgorca („Vjesnik“ – službeno glasilo Grada Vrgorca broj 6/09, 2/13 i 5/14)</w:t>
      </w:r>
      <w:r w:rsidRPr="00FC04D9">
        <w:rPr>
          <w:rFonts w:asciiTheme="majorHAnsi" w:hAnsiTheme="majorHAnsi"/>
          <w:color w:val="auto"/>
        </w:rPr>
        <w:t xml:space="preserve"> Gradonačelnik Grada </w:t>
      </w:r>
      <w:r w:rsidR="003933EC" w:rsidRPr="00FC04D9">
        <w:rPr>
          <w:rFonts w:asciiTheme="majorHAnsi" w:hAnsiTheme="majorHAnsi"/>
          <w:color w:val="auto"/>
        </w:rPr>
        <w:t>Vrgorca</w:t>
      </w:r>
      <w:r w:rsidRPr="00FC04D9">
        <w:rPr>
          <w:rFonts w:asciiTheme="majorHAnsi" w:hAnsiTheme="majorHAnsi"/>
          <w:color w:val="auto"/>
        </w:rPr>
        <w:t xml:space="preserve"> </w:t>
      </w:r>
      <w:r w:rsidR="00FC04D9" w:rsidRPr="00FC04D9">
        <w:rPr>
          <w:rFonts w:asciiTheme="majorHAnsi" w:hAnsiTheme="majorHAnsi"/>
          <w:color w:val="auto"/>
        </w:rPr>
        <w:t>21</w:t>
      </w:r>
      <w:r w:rsidR="00572248" w:rsidRPr="00FC04D9">
        <w:rPr>
          <w:rFonts w:asciiTheme="majorHAnsi" w:hAnsiTheme="majorHAnsi"/>
          <w:color w:val="auto"/>
        </w:rPr>
        <w:t xml:space="preserve">. ožujka 2017. godine, </w:t>
      </w:r>
      <w:r w:rsidRPr="00FC04D9">
        <w:rPr>
          <w:rFonts w:asciiTheme="majorHAnsi" w:hAnsiTheme="majorHAnsi"/>
          <w:color w:val="auto"/>
        </w:rPr>
        <w:t>o</w:t>
      </w:r>
      <w:r w:rsidR="00572248" w:rsidRPr="00FC04D9">
        <w:rPr>
          <w:rFonts w:asciiTheme="majorHAnsi" w:hAnsiTheme="majorHAnsi"/>
          <w:color w:val="auto"/>
        </w:rPr>
        <w:t xml:space="preserve"> </w:t>
      </w:r>
      <w:r w:rsidRPr="00FC04D9">
        <w:rPr>
          <w:rFonts w:asciiTheme="majorHAnsi" w:hAnsiTheme="majorHAnsi"/>
          <w:color w:val="auto"/>
        </w:rPr>
        <w:t>b</w:t>
      </w:r>
      <w:r w:rsidR="00572248" w:rsidRPr="00FC04D9">
        <w:rPr>
          <w:rFonts w:asciiTheme="majorHAnsi" w:hAnsiTheme="majorHAnsi"/>
          <w:color w:val="auto"/>
        </w:rPr>
        <w:t xml:space="preserve"> </w:t>
      </w:r>
      <w:r w:rsidRPr="00FC04D9">
        <w:rPr>
          <w:rFonts w:asciiTheme="majorHAnsi" w:hAnsiTheme="majorHAnsi"/>
          <w:color w:val="auto"/>
        </w:rPr>
        <w:t>j</w:t>
      </w:r>
      <w:r w:rsidR="00572248" w:rsidRPr="00FC04D9">
        <w:rPr>
          <w:rFonts w:asciiTheme="majorHAnsi" w:hAnsiTheme="majorHAnsi"/>
          <w:color w:val="auto"/>
        </w:rPr>
        <w:t xml:space="preserve"> </w:t>
      </w:r>
      <w:r w:rsidRPr="00FC04D9">
        <w:rPr>
          <w:rFonts w:asciiTheme="majorHAnsi" w:hAnsiTheme="majorHAnsi"/>
          <w:color w:val="auto"/>
        </w:rPr>
        <w:t>a</w:t>
      </w:r>
      <w:r w:rsidR="00572248" w:rsidRPr="00FC04D9">
        <w:rPr>
          <w:rFonts w:asciiTheme="majorHAnsi" w:hAnsiTheme="majorHAnsi"/>
          <w:color w:val="auto"/>
        </w:rPr>
        <w:t xml:space="preserve"> </w:t>
      </w:r>
      <w:r w:rsidRPr="00FC04D9">
        <w:rPr>
          <w:rFonts w:asciiTheme="majorHAnsi" w:hAnsiTheme="majorHAnsi"/>
          <w:color w:val="auto"/>
        </w:rPr>
        <w:t>v</w:t>
      </w:r>
      <w:r w:rsidR="00572248" w:rsidRPr="00FC04D9">
        <w:rPr>
          <w:rFonts w:asciiTheme="majorHAnsi" w:hAnsiTheme="majorHAnsi"/>
          <w:color w:val="auto"/>
        </w:rPr>
        <w:t xml:space="preserve"> </w:t>
      </w:r>
      <w:r w:rsidRPr="00FC04D9">
        <w:rPr>
          <w:rFonts w:asciiTheme="majorHAnsi" w:hAnsiTheme="majorHAnsi"/>
          <w:color w:val="auto"/>
        </w:rPr>
        <w:t>lj</w:t>
      </w:r>
      <w:r w:rsidR="00572248" w:rsidRPr="00FC04D9">
        <w:rPr>
          <w:rFonts w:asciiTheme="majorHAnsi" w:hAnsiTheme="majorHAnsi"/>
          <w:color w:val="auto"/>
        </w:rPr>
        <w:t xml:space="preserve"> </w:t>
      </w:r>
      <w:r w:rsidRPr="00FC04D9">
        <w:rPr>
          <w:rFonts w:asciiTheme="majorHAnsi" w:hAnsiTheme="majorHAnsi"/>
          <w:color w:val="auto"/>
        </w:rPr>
        <w:t>u</w:t>
      </w:r>
      <w:r w:rsidR="00572248" w:rsidRPr="00FC04D9">
        <w:rPr>
          <w:rFonts w:asciiTheme="majorHAnsi" w:hAnsiTheme="majorHAnsi"/>
          <w:color w:val="auto"/>
        </w:rPr>
        <w:t xml:space="preserve"> </w:t>
      </w:r>
      <w:r w:rsidRPr="00FC04D9">
        <w:rPr>
          <w:rFonts w:asciiTheme="majorHAnsi" w:hAnsiTheme="majorHAnsi"/>
          <w:color w:val="auto"/>
        </w:rPr>
        <w:t>j</w:t>
      </w:r>
      <w:r w:rsidR="00572248" w:rsidRPr="00FC04D9">
        <w:rPr>
          <w:rFonts w:asciiTheme="majorHAnsi" w:hAnsiTheme="majorHAnsi"/>
          <w:color w:val="auto"/>
        </w:rPr>
        <w:t xml:space="preserve"> </w:t>
      </w:r>
      <w:r w:rsidRPr="00FC04D9">
        <w:rPr>
          <w:rFonts w:asciiTheme="majorHAnsi" w:hAnsiTheme="majorHAnsi"/>
          <w:color w:val="auto"/>
        </w:rPr>
        <w:t>e</w:t>
      </w:r>
    </w:p>
    <w:p w:rsidR="000A707F" w:rsidRPr="00FC04D9" w:rsidRDefault="000A707F" w:rsidP="000A707F">
      <w:pPr>
        <w:spacing w:after="19" w:line="259" w:lineRule="auto"/>
        <w:ind w:left="283" w:firstLine="0"/>
        <w:jc w:val="left"/>
        <w:rPr>
          <w:rFonts w:asciiTheme="majorHAnsi" w:hAnsiTheme="majorHAnsi"/>
          <w:color w:val="auto"/>
        </w:rPr>
      </w:pPr>
    </w:p>
    <w:p w:rsidR="000A707F" w:rsidRPr="00FC04D9" w:rsidRDefault="000A707F" w:rsidP="000A707F">
      <w:pPr>
        <w:spacing w:after="0" w:line="259" w:lineRule="auto"/>
        <w:ind w:left="349" w:firstLine="0"/>
        <w:jc w:val="center"/>
        <w:rPr>
          <w:rFonts w:asciiTheme="majorHAnsi" w:hAnsiTheme="majorHAnsi"/>
          <w:color w:val="auto"/>
        </w:rPr>
      </w:pPr>
    </w:p>
    <w:p w:rsidR="000A707F" w:rsidRPr="00FC04D9" w:rsidRDefault="000A707F" w:rsidP="000A707F">
      <w:pPr>
        <w:spacing w:line="268" w:lineRule="auto"/>
        <w:ind w:left="1205" w:right="915"/>
        <w:jc w:val="center"/>
        <w:rPr>
          <w:rFonts w:asciiTheme="majorHAnsi" w:hAnsiTheme="majorHAnsi"/>
          <w:b/>
          <w:color w:val="auto"/>
          <w:sz w:val="28"/>
          <w:szCs w:val="28"/>
        </w:rPr>
      </w:pPr>
      <w:r w:rsidRPr="00FC04D9">
        <w:rPr>
          <w:rFonts w:asciiTheme="majorHAnsi" w:hAnsiTheme="majorHAnsi"/>
          <w:b/>
          <w:color w:val="auto"/>
          <w:sz w:val="28"/>
          <w:szCs w:val="28"/>
        </w:rPr>
        <w:t>JAVNI POZIV</w:t>
      </w:r>
    </w:p>
    <w:p w:rsidR="000A707F" w:rsidRPr="00FC04D9" w:rsidRDefault="000A707F" w:rsidP="003933EC">
      <w:pPr>
        <w:spacing w:line="268" w:lineRule="auto"/>
        <w:ind w:left="1205" w:right="844"/>
        <w:jc w:val="center"/>
        <w:rPr>
          <w:rFonts w:asciiTheme="majorHAnsi" w:hAnsiTheme="majorHAnsi"/>
          <w:b/>
          <w:color w:val="auto"/>
          <w:sz w:val="28"/>
          <w:szCs w:val="28"/>
        </w:rPr>
      </w:pPr>
      <w:r w:rsidRPr="00FC04D9">
        <w:rPr>
          <w:rFonts w:asciiTheme="majorHAnsi" w:hAnsiTheme="majorHAnsi"/>
          <w:b/>
          <w:color w:val="auto"/>
          <w:sz w:val="28"/>
          <w:szCs w:val="28"/>
        </w:rPr>
        <w:t xml:space="preserve">za podnošenje zahtjeva za kupnju stana sukladno „Odluci </w:t>
      </w:r>
      <w:r w:rsidR="003933EC" w:rsidRPr="00FC04D9">
        <w:rPr>
          <w:rFonts w:asciiTheme="majorHAnsi" w:hAnsiTheme="majorHAnsi"/>
          <w:b/>
          <w:color w:val="auto"/>
          <w:sz w:val="28"/>
          <w:szCs w:val="28"/>
        </w:rPr>
        <w:t>o uvjetima, mjerilima i postupku za utvrđivanje reda prvenstva za kupnju stanova iz Programa društveno poticane stanogradnje na području Grada Vrgorca</w:t>
      </w:r>
      <w:r w:rsidRPr="00FC04D9">
        <w:rPr>
          <w:rFonts w:asciiTheme="majorHAnsi" w:hAnsiTheme="majorHAnsi"/>
          <w:b/>
          <w:color w:val="auto"/>
          <w:sz w:val="28"/>
          <w:szCs w:val="28"/>
        </w:rPr>
        <w:t>„</w:t>
      </w:r>
      <w:r w:rsidR="003933EC" w:rsidRPr="00FC04D9">
        <w:rPr>
          <w:rFonts w:asciiTheme="majorHAnsi" w:hAnsiTheme="majorHAnsi"/>
          <w:b/>
          <w:color w:val="auto"/>
          <w:sz w:val="28"/>
          <w:szCs w:val="28"/>
        </w:rPr>
        <w:t xml:space="preserve"> </w:t>
      </w:r>
      <w:r w:rsidRPr="00FC04D9">
        <w:rPr>
          <w:rFonts w:asciiTheme="majorHAnsi" w:hAnsiTheme="majorHAnsi"/>
          <w:b/>
          <w:color w:val="auto"/>
          <w:sz w:val="28"/>
          <w:szCs w:val="28"/>
        </w:rPr>
        <w:t>radi utvrđivanja Liste reda prvenstva za kupnju stana iz Programa društveno poticane stanogradnje</w:t>
      </w:r>
    </w:p>
    <w:p w:rsidR="000A707F" w:rsidRPr="00FC04D9" w:rsidRDefault="000A707F" w:rsidP="000A707F">
      <w:pPr>
        <w:spacing w:after="0" w:line="259" w:lineRule="auto"/>
        <w:ind w:left="349" w:firstLine="0"/>
        <w:jc w:val="center"/>
        <w:rPr>
          <w:rFonts w:asciiTheme="majorHAnsi" w:hAnsiTheme="majorHAnsi"/>
        </w:rPr>
      </w:pPr>
    </w:p>
    <w:p w:rsidR="000A707F" w:rsidRPr="00FC04D9" w:rsidRDefault="000A707F" w:rsidP="000A707F">
      <w:pPr>
        <w:spacing w:after="0" w:line="259" w:lineRule="auto"/>
        <w:ind w:left="283" w:firstLine="0"/>
        <w:jc w:val="left"/>
        <w:rPr>
          <w:rFonts w:asciiTheme="majorHAnsi" w:hAnsiTheme="majorHAnsi"/>
        </w:rPr>
      </w:pPr>
    </w:p>
    <w:p w:rsidR="000A707F" w:rsidRPr="00FC04D9" w:rsidRDefault="000A707F" w:rsidP="000A707F">
      <w:pPr>
        <w:spacing w:after="28" w:line="259" w:lineRule="auto"/>
        <w:ind w:left="283" w:firstLine="0"/>
        <w:jc w:val="left"/>
        <w:rPr>
          <w:rFonts w:asciiTheme="majorHAnsi" w:hAnsiTheme="majorHAnsi"/>
        </w:rPr>
      </w:pPr>
    </w:p>
    <w:p w:rsidR="000A707F" w:rsidRPr="00FC04D9" w:rsidRDefault="000A707F" w:rsidP="000A707F">
      <w:pPr>
        <w:pStyle w:val="Naslov1"/>
        <w:ind w:left="835" w:hanging="567"/>
        <w:rPr>
          <w:rFonts w:asciiTheme="majorHAnsi" w:hAnsiTheme="majorHAnsi"/>
        </w:rPr>
      </w:pPr>
      <w:r w:rsidRPr="00FC04D9">
        <w:rPr>
          <w:rFonts w:asciiTheme="majorHAnsi" w:hAnsiTheme="majorHAnsi"/>
        </w:rPr>
        <w:t>UVJETI ZA SUDJELOVANJE U POSTUPKU</w:t>
      </w:r>
    </w:p>
    <w:p w:rsidR="000A707F" w:rsidRPr="00FC04D9" w:rsidRDefault="000A707F" w:rsidP="000A707F">
      <w:pPr>
        <w:spacing w:after="29" w:line="259" w:lineRule="auto"/>
        <w:ind w:left="283" w:firstLine="0"/>
        <w:jc w:val="left"/>
        <w:rPr>
          <w:rFonts w:asciiTheme="majorHAnsi" w:hAnsiTheme="majorHAnsi"/>
        </w:rPr>
      </w:pPr>
    </w:p>
    <w:p w:rsidR="000A707F" w:rsidRPr="00FC04D9" w:rsidRDefault="000A707F" w:rsidP="003933EC">
      <w:pPr>
        <w:spacing w:after="29" w:line="259" w:lineRule="auto"/>
        <w:ind w:left="283" w:firstLine="425"/>
        <w:rPr>
          <w:rFonts w:asciiTheme="majorHAnsi" w:hAnsiTheme="majorHAnsi"/>
        </w:rPr>
      </w:pPr>
      <w:r w:rsidRPr="00FC04D9">
        <w:rPr>
          <w:rFonts w:asciiTheme="majorHAnsi" w:hAnsiTheme="majorHAnsi"/>
        </w:rPr>
        <w:t xml:space="preserve">Pravo na kupnju stana prema odredbama Odluke o uvjetima, mjerilima i postupku za utvrđivanje reda prvenstva za kupnju stanova iz Programa društveno poticane stanogradnje na području Grada </w:t>
      </w:r>
      <w:r w:rsidR="003933EC" w:rsidRPr="00FC04D9">
        <w:rPr>
          <w:rFonts w:asciiTheme="majorHAnsi" w:hAnsiTheme="majorHAnsi"/>
        </w:rPr>
        <w:t>Vrgorca</w:t>
      </w:r>
      <w:r w:rsidRPr="00FC04D9">
        <w:rPr>
          <w:rFonts w:asciiTheme="majorHAnsi" w:hAnsiTheme="majorHAnsi"/>
        </w:rPr>
        <w:t xml:space="preserve"> (u daljnjem tekstu: Odluka) imaju svi građani koji su državljani Republike Hrvatske.</w:t>
      </w:r>
    </w:p>
    <w:p w:rsidR="000A707F" w:rsidRPr="00FC04D9" w:rsidRDefault="000A707F" w:rsidP="003933EC">
      <w:pPr>
        <w:spacing w:after="29" w:line="259" w:lineRule="auto"/>
        <w:ind w:left="283" w:firstLine="425"/>
        <w:rPr>
          <w:rFonts w:asciiTheme="majorHAnsi" w:hAnsiTheme="majorHAnsi"/>
        </w:rPr>
      </w:pPr>
      <w:r w:rsidRPr="00FC04D9">
        <w:rPr>
          <w:rFonts w:asciiTheme="majorHAnsi" w:hAnsiTheme="majorHAnsi"/>
        </w:rPr>
        <w:t>Hrvatsko državljanstvo dokazuje se domovnicom, osobnom iskaznicom ili putovnicom</w:t>
      </w:r>
    </w:p>
    <w:p w:rsidR="000A707F" w:rsidRPr="00FC04D9" w:rsidRDefault="000A707F" w:rsidP="003933EC">
      <w:pPr>
        <w:spacing w:after="29" w:line="259" w:lineRule="auto"/>
        <w:ind w:left="283" w:firstLine="0"/>
        <w:rPr>
          <w:rFonts w:asciiTheme="majorHAnsi" w:hAnsiTheme="majorHAnsi"/>
        </w:rPr>
      </w:pPr>
      <w:r w:rsidRPr="00FC04D9">
        <w:rPr>
          <w:rFonts w:asciiTheme="majorHAnsi" w:hAnsiTheme="majorHAnsi"/>
        </w:rPr>
        <w:t>podnositelja zahtjeva.</w:t>
      </w:r>
    </w:p>
    <w:p w:rsidR="000A707F" w:rsidRPr="00FC04D9" w:rsidRDefault="000A707F" w:rsidP="003933EC">
      <w:pPr>
        <w:ind w:left="278" w:firstLine="430"/>
        <w:rPr>
          <w:rFonts w:asciiTheme="majorHAnsi" w:hAnsiTheme="majorHAnsi"/>
          <w:szCs w:val="24"/>
        </w:rPr>
      </w:pPr>
      <w:r w:rsidRPr="00FC04D9">
        <w:rPr>
          <w:rFonts w:asciiTheme="majorHAnsi" w:hAnsiTheme="majorHAnsi"/>
        </w:rPr>
        <w:t xml:space="preserve">Podnositelj zahtjeva koji kupuje stan uz obročnu otplatu treba zadovoljiti kriterije u pogledu kreditne sposobnosti, koju utvrđuje poslovna banka u </w:t>
      </w:r>
      <w:r w:rsidRPr="00FC04D9">
        <w:rPr>
          <w:rFonts w:asciiTheme="majorHAnsi" w:hAnsiTheme="majorHAnsi"/>
          <w:szCs w:val="24"/>
        </w:rPr>
        <w:t xml:space="preserve">skladu s uvjetima određenim sporazumom o poslovnoj suradnji s Agencijom za pravni promet i posredovanje nekretninama (u daljnjem tekstu: Agencija). </w:t>
      </w:r>
    </w:p>
    <w:p w:rsidR="000A707F" w:rsidRPr="00FC04D9" w:rsidRDefault="000A707F" w:rsidP="000A707F">
      <w:pPr>
        <w:spacing w:after="0" w:line="259" w:lineRule="auto"/>
        <w:ind w:left="283" w:firstLine="0"/>
        <w:jc w:val="left"/>
        <w:rPr>
          <w:rFonts w:asciiTheme="majorHAnsi" w:hAnsiTheme="majorHAnsi"/>
        </w:rPr>
      </w:pPr>
    </w:p>
    <w:p w:rsidR="00A6331E" w:rsidRPr="00FC04D9" w:rsidRDefault="00A6331E" w:rsidP="00A6331E">
      <w:pPr>
        <w:spacing w:line="268" w:lineRule="auto"/>
        <w:ind w:right="52"/>
        <w:rPr>
          <w:rFonts w:asciiTheme="majorHAnsi" w:hAnsiTheme="majorHAnsi"/>
          <w:b/>
          <w:i/>
          <w:color w:val="auto"/>
          <w:szCs w:val="24"/>
          <w:u w:val="single"/>
        </w:rPr>
      </w:pPr>
      <w:r w:rsidRPr="00FC04D9">
        <w:rPr>
          <w:rFonts w:asciiTheme="majorHAnsi" w:hAnsiTheme="majorHAnsi"/>
          <w:b/>
          <w:i/>
          <w:u w:val="single"/>
        </w:rPr>
        <w:t xml:space="preserve">Izvadak iz Odluke </w:t>
      </w:r>
      <w:r w:rsidRPr="00FC04D9">
        <w:rPr>
          <w:rFonts w:asciiTheme="majorHAnsi" w:hAnsiTheme="majorHAnsi"/>
          <w:b/>
          <w:i/>
          <w:color w:val="auto"/>
          <w:szCs w:val="24"/>
          <w:u w:val="single"/>
        </w:rPr>
        <w:t xml:space="preserve"> o uvjetima, mjerilima i postupku za utvrđivanje reda prvenstva za kupnju stanova iz Programa društveno poticane stanogradnje na području Grada Vrgorca</w:t>
      </w:r>
      <w:r w:rsidR="00AC7E28" w:rsidRPr="00FC04D9">
        <w:rPr>
          <w:rFonts w:asciiTheme="majorHAnsi" w:hAnsiTheme="majorHAnsi"/>
          <w:b/>
          <w:i/>
          <w:color w:val="auto"/>
          <w:szCs w:val="24"/>
          <w:u w:val="single"/>
        </w:rPr>
        <w:t>:</w:t>
      </w:r>
    </w:p>
    <w:p w:rsidR="00A6331E" w:rsidRPr="00FC04D9" w:rsidRDefault="00A6331E" w:rsidP="000A707F">
      <w:pPr>
        <w:spacing w:after="0" w:line="259" w:lineRule="auto"/>
        <w:ind w:left="283" w:firstLine="0"/>
        <w:jc w:val="left"/>
        <w:rPr>
          <w:rFonts w:asciiTheme="majorHAnsi" w:hAnsiTheme="majorHAnsi"/>
        </w:rPr>
      </w:pPr>
    </w:p>
    <w:p w:rsidR="000A707F" w:rsidRPr="00FC04D9" w:rsidRDefault="000A707F" w:rsidP="000A707F">
      <w:pPr>
        <w:spacing w:after="6" w:line="259" w:lineRule="auto"/>
        <w:ind w:left="283" w:firstLine="0"/>
        <w:jc w:val="left"/>
        <w:rPr>
          <w:rFonts w:asciiTheme="majorHAnsi" w:hAnsiTheme="majorHAnsi"/>
        </w:rPr>
      </w:pPr>
    </w:p>
    <w:p w:rsidR="000A707F" w:rsidRPr="00FC04D9" w:rsidRDefault="00A6331E" w:rsidP="000A707F">
      <w:pPr>
        <w:pStyle w:val="Naslov1"/>
        <w:ind w:left="835" w:hanging="567"/>
        <w:rPr>
          <w:rFonts w:asciiTheme="majorHAnsi" w:hAnsiTheme="majorHAnsi"/>
        </w:rPr>
      </w:pPr>
      <w:r w:rsidRPr="00FC04D9">
        <w:rPr>
          <w:rFonts w:asciiTheme="majorHAnsi" w:hAnsiTheme="majorHAnsi"/>
        </w:rPr>
        <w:t>„</w:t>
      </w:r>
      <w:r w:rsidR="000A707F" w:rsidRPr="00FC04D9">
        <w:rPr>
          <w:rFonts w:asciiTheme="majorHAnsi" w:hAnsiTheme="majorHAnsi"/>
        </w:rPr>
        <w:t xml:space="preserve">UVJETI I MJERILA ZA ODREĐIVANJE LISTE REDA PRVENSTVA ZA KUPNJU STANA </w:t>
      </w:r>
    </w:p>
    <w:p w:rsidR="000A707F" w:rsidRPr="00FC04D9" w:rsidRDefault="000A707F" w:rsidP="000A707F">
      <w:pPr>
        <w:spacing w:after="29" w:line="259" w:lineRule="auto"/>
        <w:ind w:left="283" w:firstLine="0"/>
        <w:jc w:val="left"/>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3. </w:t>
      </w:r>
    </w:p>
    <w:p w:rsidR="00386E49" w:rsidRPr="00FC04D9" w:rsidRDefault="00386E49" w:rsidP="00386E49">
      <w:pPr>
        <w:ind w:left="278" w:firstLine="430"/>
        <w:rPr>
          <w:rFonts w:asciiTheme="majorHAnsi" w:hAnsiTheme="majorHAnsi"/>
        </w:rPr>
      </w:pPr>
      <w:r w:rsidRPr="00FC04D9">
        <w:rPr>
          <w:rFonts w:asciiTheme="majorHAnsi" w:hAnsiTheme="majorHAnsi"/>
        </w:rPr>
        <w:t xml:space="preserve">Odobravanje zahtjeva za kupnju stana obavlja se na temelju Liste reda prvenstva potencijalnih kupaca (u daljnjem tekstu: Lista prvenstva) utvrđenoj prema uvjetima i mjerilima iz ove Odluke. Lista prvenstva za podnošenje zahtjeva za kupnju stana iz Programa POS-a utvrđuje se na temelju provedenog Javnog poziva.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4. </w:t>
      </w:r>
    </w:p>
    <w:p w:rsidR="00386E49" w:rsidRPr="00FC04D9" w:rsidRDefault="00386E49" w:rsidP="00386E49">
      <w:pPr>
        <w:ind w:left="278" w:firstLine="366"/>
        <w:rPr>
          <w:rFonts w:asciiTheme="majorHAnsi" w:hAnsiTheme="majorHAnsi"/>
        </w:rPr>
      </w:pPr>
      <w:r w:rsidRPr="00FC04D9">
        <w:rPr>
          <w:rFonts w:asciiTheme="majorHAnsi" w:hAnsiTheme="majorHAnsi"/>
        </w:rPr>
        <w:t xml:space="preserve">Lista prvenstva utvrđuje se na osnovi slijedećih mjerila: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numPr>
          <w:ilvl w:val="0"/>
          <w:numId w:val="1"/>
        </w:numPr>
        <w:ind w:hanging="360"/>
        <w:rPr>
          <w:rFonts w:asciiTheme="majorHAnsi" w:hAnsiTheme="majorHAnsi"/>
        </w:rPr>
      </w:pPr>
      <w:r w:rsidRPr="00FC04D9">
        <w:rPr>
          <w:rFonts w:asciiTheme="majorHAnsi" w:hAnsiTheme="majorHAnsi"/>
        </w:rPr>
        <w:t xml:space="preserve">uvjeti stanovanja, </w:t>
      </w:r>
    </w:p>
    <w:p w:rsidR="00386E49" w:rsidRPr="00FC04D9" w:rsidRDefault="00386E49" w:rsidP="00386E49">
      <w:pPr>
        <w:numPr>
          <w:ilvl w:val="0"/>
          <w:numId w:val="1"/>
        </w:numPr>
        <w:spacing w:after="39"/>
        <w:ind w:hanging="360"/>
        <w:rPr>
          <w:rFonts w:asciiTheme="majorHAnsi" w:hAnsiTheme="majorHAnsi"/>
        </w:rPr>
      </w:pPr>
      <w:r w:rsidRPr="00FC04D9">
        <w:rPr>
          <w:rFonts w:asciiTheme="majorHAnsi" w:hAnsiTheme="majorHAnsi"/>
        </w:rPr>
        <w:t xml:space="preserve">stambeni status, </w:t>
      </w:r>
    </w:p>
    <w:p w:rsidR="00386E49" w:rsidRPr="00FC04D9" w:rsidRDefault="00386E49" w:rsidP="00386E49">
      <w:pPr>
        <w:numPr>
          <w:ilvl w:val="0"/>
          <w:numId w:val="1"/>
        </w:numPr>
        <w:spacing w:after="26"/>
        <w:ind w:hanging="360"/>
        <w:rPr>
          <w:rFonts w:asciiTheme="majorHAnsi" w:hAnsiTheme="majorHAnsi"/>
        </w:rPr>
      </w:pPr>
      <w:r w:rsidRPr="00FC04D9">
        <w:rPr>
          <w:rFonts w:asciiTheme="majorHAnsi" w:hAnsiTheme="majorHAnsi"/>
        </w:rPr>
        <w:t xml:space="preserve">vrijeme prebivanja na području Grada a za podnositelja zahtjeva ili supružnika, </w:t>
      </w:r>
    </w:p>
    <w:p w:rsidR="00386E49" w:rsidRPr="00FC04D9" w:rsidRDefault="00386E49" w:rsidP="00386E49">
      <w:pPr>
        <w:numPr>
          <w:ilvl w:val="0"/>
          <w:numId w:val="1"/>
        </w:numPr>
        <w:spacing w:after="25"/>
        <w:ind w:hanging="360"/>
        <w:rPr>
          <w:rFonts w:asciiTheme="majorHAnsi" w:hAnsiTheme="majorHAnsi"/>
        </w:rPr>
      </w:pPr>
      <w:r w:rsidRPr="00FC04D9">
        <w:rPr>
          <w:rFonts w:asciiTheme="majorHAnsi" w:hAnsiTheme="majorHAnsi"/>
        </w:rPr>
        <w:t xml:space="preserve">broj članova obiteljskog domaćinstva podnositelja zahtjeva,  </w:t>
      </w:r>
    </w:p>
    <w:p w:rsidR="00386E49" w:rsidRPr="00FC04D9" w:rsidRDefault="00386E49" w:rsidP="00386E49">
      <w:pPr>
        <w:numPr>
          <w:ilvl w:val="0"/>
          <w:numId w:val="1"/>
        </w:numPr>
        <w:spacing w:after="26"/>
        <w:ind w:hanging="360"/>
        <w:rPr>
          <w:rFonts w:asciiTheme="majorHAnsi" w:hAnsiTheme="majorHAnsi"/>
        </w:rPr>
      </w:pPr>
      <w:r w:rsidRPr="00FC04D9">
        <w:rPr>
          <w:rFonts w:asciiTheme="majorHAnsi" w:hAnsiTheme="majorHAnsi"/>
        </w:rPr>
        <w:t xml:space="preserve">životna dob podnositelja zahtjeva,  </w:t>
      </w:r>
    </w:p>
    <w:p w:rsidR="00386E49" w:rsidRPr="00FC04D9" w:rsidRDefault="00386E49" w:rsidP="00386E49">
      <w:pPr>
        <w:numPr>
          <w:ilvl w:val="0"/>
          <w:numId w:val="1"/>
        </w:numPr>
        <w:spacing w:after="27"/>
        <w:ind w:hanging="360"/>
        <w:rPr>
          <w:rFonts w:asciiTheme="majorHAnsi" w:hAnsiTheme="majorHAnsi"/>
        </w:rPr>
      </w:pPr>
      <w:r w:rsidRPr="00FC04D9">
        <w:rPr>
          <w:rFonts w:asciiTheme="majorHAnsi" w:hAnsiTheme="majorHAnsi"/>
        </w:rPr>
        <w:t xml:space="preserve">stručna sprema podnositelja zahtjeva,  </w:t>
      </w:r>
    </w:p>
    <w:p w:rsidR="00386E49" w:rsidRPr="00FC04D9" w:rsidRDefault="00386E49" w:rsidP="00386E49">
      <w:pPr>
        <w:numPr>
          <w:ilvl w:val="0"/>
          <w:numId w:val="1"/>
        </w:numPr>
        <w:spacing w:after="25"/>
        <w:ind w:hanging="360"/>
        <w:rPr>
          <w:rFonts w:asciiTheme="majorHAnsi" w:hAnsiTheme="majorHAnsi"/>
        </w:rPr>
      </w:pPr>
      <w:r w:rsidRPr="00FC04D9">
        <w:rPr>
          <w:rFonts w:asciiTheme="majorHAnsi" w:hAnsiTheme="majorHAnsi"/>
        </w:rPr>
        <w:t xml:space="preserve">djeca predškolske dobi i djeca na školovanju,  </w:t>
      </w:r>
    </w:p>
    <w:p w:rsidR="00386E49" w:rsidRPr="00FC04D9" w:rsidRDefault="00386E49" w:rsidP="00386E49">
      <w:pPr>
        <w:numPr>
          <w:ilvl w:val="0"/>
          <w:numId w:val="1"/>
        </w:numPr>
        <w:ind w:hanging="360"/>
        <w:rPr>
          <w:rFonts w:asciiTheme="majorHAnsi" w:hAnsiTheme="majorHAnsi"/>
        </w:rPr>
      </w:pPr>
      <w:r w:rsidRPr="00FC04D9">
        <w:rPr>
          <w:rFonts w:asciiTheme="majorHAnsi" w:hAnsiTheme="majorHAnsi"/>
        </w:rPr>
        <w:t xml:space="preserve">invaliditet ili tjelesno oštećenje podnositelja zahtjeva i/ili člana njegova obiteljskog   domaćinstva, </w:t>
      </w:r>
    </w:p>
    <w:p w:rsidR="00386E49" w:rsidRPr="00FC04D9" w:rsidRDefault="00386E49" w:rsidP="00386E49">
      <w:pPr>
        <w:numPr>
          <w:ilvl w:val="0"/>
          <w:numId w:val="1"/>
        </w:numPr>
        <w:ind w:hanging="360"/>
        <w:rPr>
          <w:rFonts w:asciiTheme="majorHAnsi" w:hAnsiTheme="majorHAnsi"/>
        </w:rPr>
      </w:pPr>
      <w:r w:rsidRPr="00FC04D9">
        <w:rPr>
          <w:rFonts w:asciiTheme="majorHAnsi" w:hAnsiTheme="majorHAnsi"/>
        </w:rPr>
        <w:t xml:space="preserve">sudjelovanje u Domovinskom ratu,  </w:t>
      </w:r>
    </w:p>
    <w:p w:rsidR="00386E49" w:rsidRPr="00FC04D9" w:rsidRDefault="00386E49" w:rsidP="00386E49">
      <w:pPr>
        <w:numPr>
          <w:ilvl w:val="0"/>
          <w:numId w:val="1"/>
        </w:numPr>
        <w:spacing w:after="28"/>
        <w:ind w:hanging="360"/>
        <w:rPr>
          <w:rFonts w:asciiTheme="majorHAnsi" w:hAnsiTheme="majorHAnsi"/>
        </w:rPr>
      </w:pPr>
      <w:r w:rsidRPr="00FC04D9">
        <w:rPr>
          <w:rFonts w:asciiTheme="majorHAnsi" w:hAnsiTheme="majorHAnsi"/>
        </w:rPr>
        <w:t xml:space="preserve">status hrvatskog ratnog vojnog invalida iz Domovinskog rata za podnositelja zahtjeva,  </w:t>
      </w:r>
    </w:p>
    <w:p w:rsidR="00386E49" w:rsidRPr="00FC04D9" w:rsidRDefault="00386E49" w:rsidP="00386E49">
      <w:pPr>
        <w:numPr>
          <w:ilvl w:val="0"/>
          <w:numId w:val="1"/>
        </w:numPr>
        <w:ind w:hanging="360"/>
        <w:jc w:val="left"/>
        <w:rPr>
          <w:rFonts w:asciiTheme="majorHAnsi" w:hAnsiTheme="majorHAnsi"/>
        </w:rPr>
      </w:pPr>
      <w:r w:rsidRPr="00FC04D9">
        <w:rPr>
          <w:rFonts w:asciiTheme="majorHAnsi" w:hAnsiTheme="majorHAnsi"/>
        </w:rPr>
        <w:t>status člana obitelji poginulog, zatočenog ili nestalog hrvatskog branitelja za podnositelja zahtjeva.</w:t>
      </w:r>
    </w:p>
    <w:p w:rsidR="00386E49" w:rsidRPr="00FC04D9" w:rsidRDefault="00386E49" w:rsidP="00386E49">
      <w:pPr>
        <w:spacing w:after="24" w:line="259" w:lineRule="auto"/>
        <w:ind w:left="338" w:firstLine="0"/>
        <w:jc w:val="center"/>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5. </w:t>
      </w:r>
    </w:p>
    <w:p w:rsidR="00386E49" w:rsidRPr="00FC04D9" w:rsidRDefault="00386E49" w:rsidP="00386E49">
      <w:pPr>
        <w:ind w:left="278" w:firstLine="363"/>
        <w:rPr>
          <w:rFonts w:asciiTheme="majorHAnsi" w:hAnsiTheme="majorHAnsi"/>
        </w:rPr>
      </w:pPr>
      <w:r w:rsidRPr="00FC04D9">
        <w:rPr>
          <w:rFonts w:asciiTheme="majorHAnsi" w:hAnsiTheme="majorHAnsi"/>
        </w:rPr>
        <w:t xml:space="preserve">Podnositelju zahtjeva, na temelju uvjeta stanovanja njegova obiteljskog domaćinstva, pripada: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numPr>
          <w:ilvl w:val="0"/>
          <w:numId w:val="2"/>
        </w:numPr>
        <w:ind w:left="991" w:hanging="350"/>
        <w:rPr>
          <w:rFonts w:asciiTheme="majorHAnsi" w:hAnsiTheme="majorHAnsi"/>
        </w:rPr>
      </w:pPr>
      <w:r w:rsidRPr="00FC04D9">
        <w:rPr>
          <w:rFonts w:asciiTheme="majorHAnsi" w:hAnsiTheme="majorHAnsi"/>
        </w:rPr>
        <w:t xml:space="preserve">nema stan ili kuću u vlasništvu ............................................................................... 100 bodova, </w:t>
      </w:r>
    </w:p>
    <w:p w:rsidR="00386E49" w:rsidRPr="00FC04D9" w:rsidRDefault="00386E49" w:rsidP="00386E49">
      <w:pPr>
        <w:numPr>
          <w:ilvl w:val="0"/>
          <w:numId w:val="2"/>
        </w:numPr>
        <w:ind w:left="991" w:hanging="350"/>
        <w:rPr>
          <w:rFonts w:asciiTheme="majorHAnsi" w:hAnsiTheme="majorHAnsi"/>
        </w:rPr>
      </w:pPr>
      <w:r w:rsidRPr="00FC04D9">
        <w:rPr>
          <w:rFonts w:asciiTheme="majorHAnsi" w:hAnsiTheme="majorHAnsi"/>
        </w:rPr>
        <w:t xml:space="preserve">vlasnik neodgovarajućeg stana ili kuće .................................................................. 80 bodova, </w:t>
      </w:r>
    </w:p>
    <w:p w:rsidR="00386E49" w:rsidRPr="00FC04D9" w:rsidRDefault="00386E49" w:rsidP="00386E49">
      <w:pPr>
        <w:spacing w:after="19" w:line="259" w:lineRule="auto"/>
        <w:ind w:left="283" w:firstLine="0"/>
        <w:jc w:val="left"/>
        <w:rPr>
          <w:rFonts w:asciiTheme="majorHAnsi" w:hAnsiTheme="majorHAnsi"/>
        </w:rPr>
      </w:pPr>
    </w:p>
    <w:p w:rsidR="00386E49" w:rsidRPr="00FC04D9" w:rsidRDefault="00386E49" w:rsidP="00386E49">
      <w:pPr>
        <w:spacing w:after="27"/>
        <w:ind w:left="278" w:firstLine="363"/>
        <w:rPr>
          <w:rFonts w:asciiTheme="majorHAnsi" w:hAnsiTheme="majorHAnsi"/>
        </w:rPr>
      </w:pPr>
      <w:r w:rsidRPr="00FC04D9">
        <w:rPr>
          <w:rFonts w:asciiTheme="majorHAnsi" w:hAnsiTheme="majorHAnsi"/>
        </w:rPr>
        <w:t xml:space="preserve">Podnositelju zahtjeva iz točke a) stavka 1. ovog članka koji prvi put stječe stan dodatno ostvaruje …………………………………………............................................................... 20 bodova.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Odgovarajućim stanom ili kućom u smislu stavka 1. ovog članka smatra se vlasništvo stambenog prostora (stana ili kuće) koji je primjereno opremljen infrastrukturom (voda, kanalizacija, struja i dr.) i udovoljava higijensko-tehničkim uvjetima za zdravo stanovanje, veličine oko 35 m</w:t>
      </w:r>
      <w:r w:rsidRPr="00FC04D9">
        <w:rPr>
          <w:rFonts w:asciiTheme="majorHAnsi" w:hAnsiTheme="majorHAnsi"/>
          <w:i/>
          <w:vertAlign w:val="superscript"/>
        </w:rPr>
        <w:t>2</w:t>
      </w:r>
      <w:r w:rsidRPr="00FC04D9">
        <w:rPr>
          <w:rFonts w:asciiTheme="majorHAnsi" w:hAnsiTheme="majorHAnsi"/>
          <w:i/>
        </w:rPr>
        <w:t xml:space="preserve"> korisne površine stana ili kuće za jednu osobu, odnosno za svaku daljnju osobu još oko 10 m</w:t>
      </w:r>
      <w:r w:rsidRPr="00FC04D9">
        <w:rPr>
          <w:rFonts w:asciiTheme="majorHAnsi" w:hAnsiTheme="majorHAnsi"/>
          <w:i/>
          <w:vertAlign w:val="superscript"/>
        </w:rPr>
        <w:t>2</w:t>
      </w:r>
      <w:r w:rsidRPr="00FC04D9">
        <w:rPr>
          <w:rFonts w:asciiTheme="majorHAnsi" w:hAnsiTheme="majorHAnsi"/>
          <w:i/>
        </w:rPr>
        <w:t xml:space="preserve"> (dozvoljeno je odstupanje do 2 % površine ). </w:t>
      </w: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 xml:space="preserve">Odgovarajućim stanom ne smatra se stan u vlasništvu fizičke osobe koji koristi zaštićeni najmoprimac. </w:t>
      </w: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 xml:space="preserve">Ukoliko je podnositelj zahtjeva ili član njegova obiteljskog domaćinstva vlasnik odgovarajućeg stana ili kuće  ne boduje se prema ovom kriteriju.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6. </w:t>
      </w:r>
    </w:p>
    <w:p w:rsidR="00386E49" w:rsidRPr="00FC04D9" w:rsidRDefault="00386E49" w:rsidP="00386E49">
      <w:pPr>
        <w:ind w:left="278" w:firstLine="363"/>
        <w:rPr>
          <w:rFonts w:asciiTheme="majorHAnsi" w:hAnsiTheme="majorHAnsi"/>
        </w:rPr>
      </w:pPr>
      <w:r w:rsidRPr="00FC04D9">
        <w:rPr>
          <w:rFonts w:asciiTheme="majorHAnsi" w:hAnsiTheme="majorHAnsi"/>
        </w:rPr>
        <w:t xml:space="preserve">Podnositelju zahtjeva, na temelju stambenog statusa njegova obiteljskog domaćinstva, pripada: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numPr>
          <w:ilvl w:val="0"/>
          <w:numId w:val="3"/>
        </w:numPr>
        <w:spacing w:after="35"/>
        <w:ind w:left="991" w:hanging="350"/>
        <w:rPr>
          <w:rFonts w:asciiTheme="majorHAnsi" w:hAnsiTheme="majorHAnsi"/>
        </w:rPr>
      </w:pPr>
      <w:r w:rsidRPr="00FC04D9">
        <w:rPr>
          <w:rFonts w:asciiTheme="majorHAnsi" w:hAnsiTheme="majorHAnsi"/>
        </w:rPr>
        <w:t xml:space="preserve">za status najmoprimca (podstanara) kod pravne ili fizičke osobe sa slobodno ugovorenom najamninom </w:t>
      </w:r>
    </w:p>
    <w:p w:rsidR="00386E49" w:rsidRPr="00FC04D9" w:rsidRDefault="00386E49" w:rsidP="00386E49">
      <w:pPr>
        <w:spacing w:after="3" w:line="261" w:lineRule="auto"/>
        <w:ind w:left="1006"/>
        <w:rPr>
          <w:rFonts w:asciiTheme="majorHAnsi" w:hAnsiTheme="majorHAnsi"/>
        </w:rPr>
      </w:pPr>
      <w:r w:rsidRPr="00FC04D9">
        <w:rPr>
          <w:rFonts w:asciiTheme="majorHAnsi" w:hAnsiTheme="majorHAnsi"/>
          <w:i/>
        </w:rPr>
        <w:lastRenderedPageBreak/>
        <w:t>(priznavat će se važeći ugovori o najmu stana koji su ovjereni kod javnog bilježnika ili prijavljeni u nadležnoj poreznoj upravi najmanje tri mjeseca prije objave Javnog poziva)</w:t>
      </w:r>
      <w:r w:rsidRPr="00FC04D9">
        <w:rPr>
          <w:rFonts w:asciiTheme="majorHAnsi" w:hAnsiTheme="majorHAnsi"/>
        </w:rPr>
        <w:t xml:space="preserve">……………................................................................................................................. 30 bodova, </w:t>
      </w:r>
    </w:p>
    <w:p w:rsidR="00386E49" w:rsidRPr="00FC04D9" w:rsidRDefault="00386E49" w:rsidP="00386E49">
      <w:pPr>
        <w:numPr>
          <w:ilvl w:val="0"/>
          <w:numId w:val="3"/>
        </w:numPr>
        <w:ind w:left="991" w:hanging="350"/>
        <w:rPr>
          <w:rFonts w:asciiTheme="majorHAnsi" w:hAnsiTheme="majorHAnsi"/>
        </w:rPr>
      </w:pPr>
      <w:r w:rsidRPr="00FC04D9">
        <w:rPr>
          <w:rFonts w:asciiTheme="majorHAnsi" w:hAnsiTheme="majorHAnsi"/>
        </w:rPr>
        <w:t xml:space="preserve">za stanovanje kod člana obitelji i najmoprimci (podstanari) bez zaključenog ugovora o najmu stana .................................................................................................. 20 bodova, </w:t>
      </w:r>
    </w:p>
    <w:p w:rsidR="00386E49" w:rsidRPr="00FC04D9" w:rsidRDefault="00386E49" w:rsidP="00386E49">
      <w:pPr>
        <w:numPr>
          <w:ilvl w:val="0"/>
          <w:numId w:val="3"/>
        </w:numPr>
        <w:ind w:left="991" w:hanging="350"/>
        <w:rPr>
          <w:rFonts w:asciiTheme="majorHAnsi" w:hAnsiTheme="majorHAnsi"/>
        </w:rPr>
      </w:pPr>
      <w:r w:rsidRPr="00FC04D9">
        <w:rPr>
          <w:rFonts w:asciiTheme="majorHAnsi" w:hAnsiTheme="majorHAnsi"/>
        </w:rPr>
        <w:t xml:space="preserve">za status najmoprimca sa zaštićenom najamninom ..........................................10 bodova. </w:t>
      </w:r>
    </w:p>
    <w:p w:rsidR="00386E49" w:rsidRPr="00FC04D9" w:rsidRDefault="00386E49" w:rsidP="00386E49">
      <w:pPr>
        <w:ind w:left="641" w:right="148" w:firstLine="355"/>
        <w:rPr>
          <w:rFonts w:asciiTheme="majorHAnsi" w:hAnsiTheme="majorHAnsi"/>
        </w:rPr>
      </w:pP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 xml:space="preserve">Ukoliko je podnositelj zahtjeva ili član njegova obiteljskog domaćinstva vlasnik odgovarajućeg stana ili kuće ne boduje se prema ovom kriteriju. </w:t>
      </w:r>
    </w:p>
    <w:p w:rsidR="00386E49" w:rsidRPr="00FC04D9" w:rsidRDefault="00386E49" w:rsidP="00386E49">
      <w:pPr>
        <w:spacing w:after="24" w:line="259" w:lineRule="auto"/>
        <w:ind w:left="0" w:firstLine="0"/>
        <w:rPr>
          <w:rFonts w:asciiTheme="majorHAnsi" w:hAnsiTheme="majorHAnsi"/>
          <w:b/>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7. </w:t>
      </w:r>
    </w:p>
    <w:p w:rsidR="00386E49" w:rsidRPr="00FC04D9" w:rsidRDefault="00386E49" w:rsidP="00386E49">
      <w:pPr>
        <w:spacing w:after="29"/>
        <w:ind w:left="278" w:firstLine="430"/>
        <w:rPr>
          <w:rFonts w:asciiTheme="majorHAnsi" w:hAnsiTheme="majorHAnsi"/>
        </w:rPr>
      </w:pPr>
      <w:r w:rsidRPr="00FC04D9">
        <w:rPr>
          <w:rFonts w:asciiTheme="majorHAnsi" w:hAnsiTheme="majorHAnsi"/>
        </w:rPr>
        <w:t xml:space="preserve">Prema prijavljenom prebivalištu na području Grada Vrgorca, podnositelju zahtjeva pripada za svaki navršeni mjesec prebivanja 0,1 bod, ali najviše 10 bodova. </w:t>
      </w:r>
    </w:p>
    <w:p w:rsidR="00386E49" w:rsidRPr="00FC04D9" w:rsidRDefault="00386E49" w:rsidP="00386E49">
      <w:pPr>
        <w:spacing w:after="22" w:line="259" w:lineRule="auto"/>
        <w:ind w:left="0" w:firstLine="0"/>
        <w:jc w:val="left"/>
        <w:rPr>
          <w:rFonts w:asciiTheme="majorHAnsi" w:hAnsiTheme="majorHAnsi"/>
        </w:rPr>
      </w:pP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Prijavljen boravak podnositelja zahtjeva na području grada Vrgorca ne boduje se.</w:t>
      </w:r>
    </w:p>
    <w:p w:rsidR="00386E49" w:rsidRPr="00FC04D9" w:rsidRDefault="00386E49" w:rsidP="00386E49">
      <w:pPr>
        <w:spacing w:after="3" w:line="261" w:lineRule="auto"/>
        <w:ind w:left="278"/>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8. </w:t>
      </w:r>
    </w:p>
    <w:p w:rsidR="00386E49" w:rsidRPr="00FC04D9" w:rsidRDefault="00386E49" w:rsidP="00386E49">
      <w:pPr>
        <w:ind w:left="278" w:firstLine="363"/>
        <w:rPr>
          <w:rFonts w:asciiTheme="majorHAnsi" w:hAnsiTheme="majorHAnsi"/>
        </w:rPr>
      </w:pPr>
      <w:r w:rsidRPr="00FC04D9">
        <w:rPr>
          <w:rFonts w:asciiTheme="majorHAnsi" w:hAnsiTheme="majorHAnsi"/>
        </w:rPr>
        <w:t xml:space="preserve">Prema broju članova obiteljskog domaćinstva podnositelju zahtjeva pripada: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numPr>
          <w:ilvl w:val="0"/>
          <w:numId w:val="4"/>
        </w:numPr>
        <w:ind w:left="991" w:hanging="350"/>
        <w:rPr>
          <w:rFonts w:asciiTheme="majorHAnsi" w:hAnsiTheme="majorHAnsi"/>
        </w:rPr>
      </w:pPr>
      <w:r w:rsidRPr="00FC04D9">
        <w:rPr>
          <w:rFonts w:asciiTheme="majorHAnsi" w:hAnsiTheme="majorHAnsi"/>
        </w:rPr>
        <w:t xml:space="preserve">samac ....................................................................................................................................... 5 bodova, </w:t>
      </w:r>
    </w:p>
    <w:p w:rsidR="00386E49" w:rsidRPr="00FC04D9" w:rsidRDefault="00386E49" w:rsidP="00386E49">
      <w:pPr>
        <w:numPr>
          <w:ilvl w:val="0"/>
          <w:numId w:val="4"/>
        </w:numPr>
        <w:ind w:left="991" w:hanging="350"/>
        <w:rPr>
          <w:rFonts w:asciiTheme="majorHAnsi" w:hAnsiTheme="majorHAnsi"/>
        </w:rPr>
      </w:pPr>
      <w:r w:rsidRPr="00FC04D9">
        <w:rPr>
          <w:rFonts w:asciiTheme="majorHAnsi" w:hAnsiTheme="majorHAnsi"/>
        </w:rPr>
        <w:t xml:space="preserve">dva člana .............................................................................................................................  10 bodova, </w:t>
      </w:r>
    </w:p>
    <w:p w:rsidR="00386E49" w:rsidRPr="00FC04D9" w:rsidRDefault="00386E49" w:rsidP="00386E49">
      <w:pPr>
        <w:numPr>
          <w:ilvl w:val="0"/>
          <w:numId w:val="4"/>
        </w:numPr>
        <w:ind w:left="991" w:hanging="350"/>
        <w:rPr>
          <w:rFonts w:asciiTheme="majorHAnsi" w:hAnsiTheme="majorHAnsi"/>
        </w:rPr>
      </w:pPr>
      <w:r w:rsidRPr="00FC04D9">
        <w:rPr>
          <w:rFonts w:asciiTheme="majorHAnsi" w:hAnsiTheme="majorHAnsi"/>
        </w:rPr>
        <w:t xml:space="preserve">tri člana ................................................................................................................................ 15 bodova, </w:t>
      </w:r>
    </w:p>
    <w:p w:rsidR="00386E49" w:rsidRPr="00FC04D9" w:rsidRDefault="00386E49" w:rsidP="00386E49">
      <w:pPr>
        <w:numPr>
          <w:ilvl w:val="0"/>
          <w:numId w:val="4"/>
        </w:numPr>
        <w:ind w:left="991" w:hanging="350"/>
        <w:rPr>
          <w:rFonts w:asciiTheme="majorHAnsi" w:hAnsiTheme="majorHAnsi"/>
        </w:rPr>
      </w:pPr>
      <w:r w:rsidRPr="00FC04D9">
        <w:rPr>
          <w:rFonts w:asciiTheme="majorHAnsi" w:hAnsiTheme="majorHAnsi"/>
        </w:rPr>
        <w:t xml:space="preserve">četiri člana ........................................................................................................................... 20 bodova, </w:t>
      </w:r>
    </w:p>
    <w:p w:rsidR="00386E49" w:rsidRPr="00FC04D9" w:rsidRDefault="00386E49" w:rsidP="00386E49">
      <w:pPr>
        <w:numPr>
          <w:ilvl w:val="0"/>
          <w:numId w:val="4"/>
        </w:numPr>
        <w:ind w:left="991" w:hanging="350"/>
        <w:rPr>
          <w:rFonts w:asciiTheme="majorHAnsi" w:hAnsiTheme="majorHAnsi"/>
        </w:rPr>
      </w:pPr>
      <w:r w:rsidRPr="00FC04D9">
        <w:rPr>
          <w:rFonts w:asciiTheme="majorHAnsi" w:hAnsiTheme="majorHAnsi"/>
        </w:rPr>
        <w:t xml:space="preserve">pet članova i više .............................................................................................................. 25 bodova.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spacing w:after="265"/>
        <w:ind w:left="278" w:firstLine="363"/>
        <w:rPr>
          <w:rFonts w:asciiTheme="majorHAnsi" w:hAnsiTheme="majorHAnsi"/>
        </w:rPr>
      </w:pPr>
      <w:r w:rsidRPr="00FC04D9">
        <w:rPr>
          <w:rFonts w:asciiTheme="majorHAnsi" w:hAnsiTheme="majorHAnsi"/>
        </w:rPr>
        <w:t xml:space="preserve">Ako je podnositelj zahtjeva samohrani roditelj koji samostalno skrbi o djetetu ili usvojeniku, na bodove ostvarene temeljem stavka 1. ovog članka (izuzev bodova označenih pod točkom a) dodaju se 5 boda. </w:t>
      </w:r>
    </w:p>
    <w:p w:rsidR="00386E49" w:rsidRPr="00FC04D9" w:rsidRDefault="00386E49" w:rsidP="00386E49">
      <w:pPr>
        <w:spacing w:after="3" w:line="261" w:lineRule="auto"/>
        <w:ind w:left="278"/>
        <w:rPr>
          <w:rFonts w:asciiTheme="majorHAnsi" w:hAnsiTheme="majorHAnsi"/>
        </w:rPr>
      </w:pPr>
      <w:r w:rsidRPr="00FC04D9">
        <w:rPr>
          <w:rFonts w:asciiTheme="majorHAnsi" w:hAnsiTheme="majorHAnsi"/>
          <w:i/>
        </w:rPr>
        <w:t xml:space="preserve">Članovima obiteljskog domaćinstva podnositelja zahtjeva iz stavka 1. ovog članka smatraju se bračni drug, potomak, roditelj i osobe koje je podnositelj zahtjeva ili član obiteljskog domaćinstva prema zakonu dužan uzdržavati te osoba koja živi s njim u izvanbračnoj zajednici ako se takva zajednica može izjednačiti sa bračnom zajednicom.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spacing w:after="3" w:line="261" w:lineRule="auto"/>
        <w:ind w:left="278"/>
        <w:rPr>
          <w:rFonts w:asciiTheme="majorHAnsi" w:hAnsiTheme="majorHAnsi"/>
          <w:b/>
        </w:rPr>
      </w:pPr>
      <w:r w:rsidRPr="00FC04D9">
        <w:rPr>
          <w:rFonts w:asciiTheme="majorHAnsi" w:hAnsiTheme="majorHAnsi"/>
          <w:i/>
        </w:rPr>
        <w:t xml:space="preserve">Ukoliko se podnositelju zahtjeva poveća broj članova obiteljskog domaćinstva nakon podnošenja zahtjeva, isti se neće bodovati, ali će se status novog člana ili novih članova uzeti u obzir prilikom odabira stana u skladu s člankom 16. stavak 1., uz dostavu potrebne dokumentacije (rodni, vjenčani list i sl.). </w:t>
      </w:r>
    </w:p>
    <w:p w:rsidR="00386E49" w:rsidRPr="00FC04D9" w:rsidRDefault="00386E49" w:rsidP="00386E49">
      <w:pPr>
        <w:spacing w:after="3" w:line="261" w:lineRule="auto"/>
        <w:ind w:left="278"/>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9. </w:t>
      </w:r>
    </w:p>
    <w:p w:rsidR="00386E49" w:rsidRPr="00FC04D9" w:rsidRDefault="00386E49" w:rsidP="00386E49">
      <w:pPr>
        <w:ind w:left="278" w:firstLine="363"/>
        <w:rPr>
          <w:rFonts w:asciiTheme="majorHAnsi" w:hAnsiTheme="majorHAnsi"/>
        </w:rPr>
      </w:pPr>
      <w:r w:rsidRPr="00FC04D9">
        <w:rPr>
          <w:rFonts w:asciiTheme="majorHAnsi" w:hAnsiTheme="majorHAnsi"/>
        </w:rPr>
        <w:t xml:space="preserve">Prema životnoj dobi, u trenutku podnošenja zahtjeva, podnositelju zahtjeva pripada: </w:t>
      </w:r>
    </w:p>
    <w:p w:rsidR="00386E49" w:rsidRPr="00FC04D9" w:rsidRDefault="00386E49" w:rsidP="00386E49">
      <w:pPr>
        <w:spacing w:after="0" w:line="259" w:lineRule="auto"/>
        <w:ind w:left="283" w:firstLine="0"/>
        <w:jc w:val="left"/>
        <w:rPr>
          <w:rFonts w:asciiTheme="majorHAnsi" w:hAnsiTheme="majorHAnsi"/>
        </w:rPr>
      </w:pPr>
    </w:p>
    <w:p w:rsidR="00386E49" w:rsidRPr="00FC04D9" w:rsidRDefault="00386E49" w:rsidP="00386E49">
      <w:pPr>
        <w:numPr>
          <w:ilvl w:val="0"/>
          <w:numId w:val="5"/>
        </w:numPr>
        <w:ind w:left="991" w:hanging="350"/>
        <w:rPr>
          <w:rFonts w:asciiTheme="majorHAnsi" w:hAnsiTheme="majorHAnsi"/>
        </w:rPr>
      </w:pPr>
      <w:r w:rsidRPr="00FC04D9">
        <w:rPr>
          <w:rFonts w:asciiTheme="majorHAnsi" w:hAnsiTheme="majorHAnsi"/>
        </w:rPr>
        <w:t>do navršene 25 godine .................................................................................................. 12 bodova,</w:t>
      </w:r>
    </w:p>
    <w:p w:rsidR="00386E49" w:rsidRPr="00FC04D9" w:rsidRDefault="00386E49" w:rsidP="00386E49">
      <w:pPr>
        <w:numPr>
          <w:ilvl w:val="0"/>
          <w:numId w:val="5"/>
        </w:numPr>
        <w:ind w:left="991" w:hanging="350"/>
        <w:rPr>
          <w:rFonts w:asciiTheme="majorHAnsi" w:hAnsiTheme="majorHAnsi"/>
        </w:rPr>
      </w:pPr>
      <w:r w:rsidRPr="00FC04D9">
        <w:rPr>
          <w:rFonts w:asciiTheme="majorHAnsi" w:hAnsiTheme="majorHAnsi"/>
        </w:rPr>
        <w:t>od navršene 26 godine do navršenih 45 godina ................................................ 15 bodova,</w:t>
      </w:r>
    </w:p>
    <w:p w:rsidR="00386E49" w:rsidRPr="00FC04D9" w:rsidRDefault="00386E49" w:rsidP="00386E49">
      <w:pPr>
        <w:numPr>
          <w:ilvl w:val="0"/>
          <w:numId w:val="5"/>
        </w:numPr>
        <w:ind w:left="991" w:hanging="350"/>
        <w:rPr>
          <w:rFonts w:asciiTheme="majorHAnsi" w:hAnsiTheme="majorHAnsi"/>
        </w:rPr>
      </w:pPr>
      <w:r w:rsidRPr="00FC04D9">
        <w:rPr>
          <w:rFonts w:asciiTheme="majorHAnsi" w:hAnsiTheme="majorHAnsi"/>
        </w:rPr>
        <w:lastRenderedPageBreak/>
        <w:t xml:space="preserve">od navršenih 46 godine do navršenih 55 godina ................................................. 8 bodova, </w:t>
      </w:r>
    </w:p>
    <w:p w:rsidR="00386E49" w:rsidRPr="00FC04D9" w:rsidRDefault="00386E49" w:rsidP="00386E49">
      <w:pPr>
        <w:numPr>
          <w:ilvl w:val="0"/>
          <w:numId w:val="5"/>
        </w:numPr>
        <w:spacing w:after="38"/>
        <w:ind w:left="991" w:hanging="350"/>
        <w:rPr>
          <w:rFonts w:asciiTheme="majorHAnsi" w:hAnsiTheme="majorHAnsi"/>
        </w:rPr>
      </w:pPr>
      <w:r w:rsidRPr="00FC04D9">
        <w:rPr>
          <w:rFonts w:asciiTheme="majorHAnsi" w:hAnsiTheme="majorHAnsi"/>
        </w:rPr>
        <w:t xml:space="preserve">od navršenih 56 godina nadalje ........................................................................................ 4 boda. </w:t>
      </w:r>
    </w:p>
    <w:p w:rsidR="00386E49" w:rsidRPr="00FC04D9" w:rsidRDefault="00386E49" w:rsidP="00386E49">
      <w:pPr>
        <w:spacing w:after="38"/>
        <w:ind w:left="0" w:firstLine="0"/>
        <w:rPr>
          <w:rFonts w:asciiTheme="majorHAnsi" w:hAnsiTheme="majorHAnsi"/>
        </w:rPr>
      </w:pPr>
    </w:p>
    <w:p w:rsidR="00386E49" w:rsidRPr="00FC04D9" w:rsidRDefault="00386E49" w:rsidP="00386E49">
      <w:pPr>
        <w:spacing w:after="0" w:line="259" w:lineRule="auto"/>
        <w:ind w:left="294" w:right="6"/>
        <w:jc w:val="center"/>
        <w:rPr>
          <w:rFonts w:asciiTheme="majorHAnsi" w:hAnsiTheme="majorHAnsi"/>
        </w:rPr>
      </w:pPr>
      <w:r w:rsidRPr="00FC04D9">
        <w:rPr>
          <w:rFonts w:asciiTheme="majorHAnsi" w:hAnsiTheme="majorHAnsi"/>
          <w:b/>
        </w:rPr>
        <w:t xml:space="preserve">Članak 10.  </w:t>
      </w:r>
    </w:p>
    <w:p w:rsidR="00386E49" w:rsidRPr="00FC04D9" w:rsidRDefault="00386E49" w:rsidP="00386E49">
      <w:pPr>
        <w:ind w:left="278" w:firstLine="363"/>
        <w:rPr>
          <w:rFonts w:asciiTheme="majorHAnsi" w:hAnsiTheme="majorHAnsi"/>
        </w:rPr>
      </w:pPr>
      <w:r w:rsidRPr="00FC04D9">
        <w:rPr>
          <w:rFonts w:asciiTheme="majorHAnsi" w:hAnsiTheme="majorHAnsi"/>
        </w:rPr>
        <w:t xml:space="preserve">Na temelju stručne spreme odnosno akademskog stupnja obrazovanja podnositelju zahtjeva pripada za: </w:t>
      </w:r>
    </w:p>
    <w:p w:rsidR="00386E49" w:rsidRPr="00FC04D9" w:rsidRDefault="00386E49" w:rsidP="00386E49">
      <w:pPr>
        <w:ind w:left="278"/>
        <w:rPr>
          <w:rFonts w:asciiTheme="majorHAnsi" w:hAnsiTheme="majorHAnsi"/>
        </w:rPr>
      </w:pPr>
    </w:p>
    <w:p w:rsidR="00386E49" w:rsidRPr="00FC04D9" w:rsidRDefault="00386E49" w:rsidP="00386E49">
      <w:pPr>
        <w:numPr>
          <w:ilvl w:val="0"/>
          <w:numId w:val="6"/>
        </w:numPr>
        <w:spacing w:after="27"/>
        <w:ind w:left="991" w:hanging="350"/>
        <w:rPr>
          <w:rFonts w:asciiTheme="majorHAnsi" w:hAnsiTheme="majorHAnsi"/>
        </w:rPr>
      </w:pPr>
      <w:r w:rsidRPr="00FC04D9">
        <w:rPr>
          <w:rFonts w:asciiTheme="majorHAnsi" w:hAnsiTheme="majorHAnsi"/>
        </w:rPr>
        <w:t xml:space="preserve">VSS odnosno završen preddiplomski i diplomski sveučilišni studij ili integrirani preddiplomski i diplomski sveučilišni studij ili specijalistički diplomski stručni studij .......................................................................................................................................15 bodova, </w:t>
      </w:r>
    </w:p>
    <w:p w:rsidR="00386E49" w:rsidRPr="00FC04D9" w:rsidRDefault="00386E49" w:rsidP="00386E49">
      <w:pPr>
        <w:spacing w:after="25" w:line="259" w:lineRule="auto"/>
        <w:ind w:left="654"/>
        <w:jc w:val="center"/>
        <w:rPr>
          <w:rFonts w:asciiTheme="majorHAnsi" w:hAnsiTheme="majorHAnsi"/>
        </w:rPr>
      </w:pPr>
    </w:p>
    <w:p w:rsidR="00386E49" w:rsidRPr="00FC04D9" w:rsidRDefault="00386E49" w:rsidP="00386E49">
      <w:pPr>
        <w:numPr>
          <w:ilvl w:val="0"/>
          <w:numId w:val="6"/>
        </w:numPr>
        <w:ind w:left="991" w:hanging="350"/>
        <w:rPr>
          <w:rFonts w:asciiTheme="majorHAnsi" w:hAnsiTheme="majorHAnsi"/>
        </w:rPr>
      </w:pPr>
      <w:r w:rsidRPr="00FC04D9">
        <w:rPr>
          <w:rFonts w:asciiTheme="majorHAnsi" w:hAnsiTheme="majorHAnsi"/>
        </w:rPr>
        <w:t xml:space="preserve">VŠS odnosno završen preddiplomski sveučilišni studij ili stručni studij u trajanju od najmanje tri godine ................................................................................................... 10 bodova, </w:t>
      </w:r>
    </w:p>
    <w:p w:rsidR="00386E49" w:rsidRPr="00FC04D9" w:rsidRDefault="00386E49" w:rsidP="00386E49">
      <w:pPr>
        <w:ind w:left="0" w:firstLine="0"/>
        <w:rPr>
          <w:rFonts w:asciiTheme="majorHAnsi" w:hAnsiTheme="majorHAnsi"/>
        </w:rPr>
      </w:pPr>
    </w:p>
    <w:p w:rsidR="00386E49" w:rsidRPr="00FC04D9" w:rsidRDefault="00386E49" w:rsidP="00386E49">
      <w:pPr>
        <w:ind w:right="52"/>
        <w:rPr>
          <w:rFonts w:asciiTheme="majorHAnsi" w:hAnsiTheme="majorHAnsi"/>
        </w:rPr>
      </w:pPr>
      <w:r w:rsidRPr="00FC04D9">
        <w:rPr>
          <w:rFonts w:asciiTheme="majorHAnsi" w:hAnsiTheme="majorHAnsi"/>
        </w:rPr>
        <w:t xml:space="preserve">           c)   Srednju stručnu spremu ....................................................................................................... 5 boda, </w:t>
      </w:r>
    </w:p>
    <w:p w:rsidR="00386E49" w:rsidRPr="00FC04D9" w:rsidRDefault="00386E49" w:rsidP="00386E49">
      <w:pPr>
        <w:spacing w:after="0" w:line="259" w:lineRule="auto"/>
        <w:ind w:left="1004" w:firstLine="0"/>
        <w:jc w:val="left"/>
        <w:rPr>
          <w:rFonts w:asciiTheme="majorHAnsi" w:hAnsiTheme="majorHAnsi"/>
        </w:rPr>
      </w:pPr>
    </w:p>
    <w:p w:rsidR="00386E49" w:rsidRPr="00FC04D9" w:rsidRDefault="00386E49" w:rsidP="00386E49">
      <w:pPr>
        <w:ind w:left="278" w:firstLine="430"/>
        <w:rPr>
          <w:rFonts w:asciiTheme="majorHAnsi" w:hAnsiTheme="majorHAnsi"/>
        </w:rPr>
      </w:pPr>
      <w:r w:rsidRPr="00FC04D9">
        <w:rPr>
          <w:rFonts w:asciiTheme="majorHAnsi" w:hAnsiTheme="majorHAnsi"/>
        </w:rPr>
        <w:t xml:space="preserve">Magistrima znanosti (mr.sc.) pripada dodatno 3 boda više od stupnja pod točkom a), a doktorima znanosti (dr.sc.) pripada dodatno 6 bodova više od stupnja pod točkom a). </w:t>
      </w:r>
    </w:p>
    <w:p w:rsidR="00386E49" w:rsidRPr="00FC04D9" w:rsidRDefault="00386E49" w:rsidP="00386E49">
      <w:pPr>
        <w:spacing w:after="29" w:line="259" w:lineRule="auto"/>
        <w:ind w:left="283" w:firstLine="0"/>
        <w:jc w:val="left"/>
        <w:rPr>
          <w:rFonts w:asciiTheme="majorHAnsi" w:hAnsiTheme="majorHAnsi"/>
          <w: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11. </w:t>
      </w:r>
    </w:p>
    <w:p w:rsidR="00386E49" w:rsidRPr="00FC04D9" w:rsidRDefault="00386E49" w:rsidP="00386E49">
      <w:pPr>
        <w:ind w:left="278" w:firstLine="430"/>
        <w:rPr>
          <w:rFonts w:asciiTheme="majorHAnsi" w:hAnsiTheme="majorHAnsi"/>
        </w:rPr>
      </w:pPr>
      <w:r w:rsidRPr="00FC04D9">
        <w:rPr>
          <w:rFonts w:asciiTheme="majorHAnsi" w:hAnsiTheme="majorHAnsi"/>
        </w:rPr>
        <w:t>Za svako dijete predškolske dobi kao i dijete na redovnom školovanju, podnositelju zahtjeva pripada 4 boda po djetetu.</w:t>
      </w:r>
    </w:p>
    <w:p w:rsidR="00386E49" w:rsidRPr="00FC04D9" w:rsidRDefault="00386E49" w:rsidP="00386E49">
      <w:pPr>
        <w:ind w:left="278"/>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Članak 12.</w:t>
      </w:r>
    </w:p>
    <w:p w:rsidR="00386E49" w:rsidRPr="00FC04D9" w:rsidRDefault="00386E49" w:rsidP="00386E49">
      <w:pPr>
        <w:spacing w:after="16" w:line="250" w:lineRule="auto"/>
        <w:ind w:left="278" w:right="120" w:firstLine="363"/>
        <w:rPr>
          <w:rFonts w:asciiTheme="majorHAnsi" w:hAnsiTheme="majorHAnsi"/>
        </w:rPr>
      </w:pPr>
      <w:r w:rsidRPr="00FC04D9">
        <w:rPr>
          <w:rFonts w:asciiTheme="majorHAnsi" w:hAnsiTheme="majorHAnsi"/>
        </w:rPr>
        <w:t xml:space="preserve">Prema zdravstvenom stanju podnositelja zahtjeva odnosno člana njegovog obiteljskog domaćinstva navedenog u zahtjevu, ovisno o utvrđenom stupnju invaliditeta, za svaku osobu s utvrđenim invaliditetom pripada: </w:t>
      </w:r>
    </w:p>
    <w:p w:rsidR="00386E49" w:rsidRPr="00FC04D9" w:rsidRDefault="00386E49" w:rsidP="00386E49">
      <w:pPr>
        <w:spacing w:after="1" w:line="259" w:lineRule="auto"/>
        <w:ind w:left="283" w:firstLine="0"/>
        <w:jc w:val="left"/>
        <w:rPr>
          <w:rFonts w:asciiTheme="majorHAnsi" w:hAnsiTheme="majorHAnsi"/>
        </w:rPr>
      </w:pPr>
    </w:p>
    <w:p w:rsidR="00386E49" w:rsidRPr="00FC04D9" w:rsidRDefault="00386E49" w:rsidP="00386E49">
      <w:pPr>
        <w:numPr>
          <w:ilvl w:val="0"/>
          <w:numId w:val="7"/>
        </w:numPr>
        <w:ind w:left="991" w:hanging="350"/>
        <w:rPr>
          <w:rFonts w:asciiTheme="majorHAnsi" w:hAnsiTheme="majorHAnsi"/>
        </w:rPr>
      </w:pPr>
      <w:r w:rsidRPr="00FC04D9">
        <w:rPr>
          <w:rFonts w:asciiTheme="majorHAnsi" w:hAnsiTheme="majorHAnsi"/>
        </w:rPr>
        <w:t xml:space="preserve">za invaliditet od 100% oštećenja organizma…………............................................ 8 bodova,  </w:t>
      </w:r>
    </w:p>
    <w:p w:rsidR="00386E49" w:rsidRPr="00FC04D9" w:rsidRDefault="00386E49" w:rsidP="00386E49">
      <w:pPr>
        <w:numPr>
          <w:ilvl w:val="0"/>
          <w:numId w:val="7"/>
        </w:numPr>
        <w:ind w:left="991" w:hanging="350"/>
        <w:rPr>
          <w:rFonts w:asciiTheme="majorHAnsi" w:hAnsiTheme="majorHAnsi"/>
        </w:rPr>
      </w:pPr>
      <w:r w:rsidRPr="00FC04D9">
        <w:rPr>
          <w:rFonts w:asciiTheme="majorHAnsi" w:hAnsiTheme="majorHAnsi"/>
        </w:rPr>
        <w:t xml:space="preserve">za invaliditet od 80%-100% (manje od 100%) tjelesnog oštećenja ...........  6 bodova, </w:t>
      </w:r>
    </w:p>
    <w:p w:rsidR="00386E49" w:rsidRPr="00FC04D9" w:rsidRDefault="00386E49" w:rsidP="00386E49">
      <w:pPr>
        <w:numPr>
          <w:ilvl w:val="0"/>
          <w:numId w:val="7"/>
        </w:numPr>
        <w:ind w:left="991" w:hanging="350"/>
        <w:rPr>
          <w:rFonts w:asciiTheme="majorHAnsi" w:hAnsiTheme="majorHAnsi"/>
        </w:rPr>
      </w:pPr>
      <w:r w:rsidRPr="00FC04D9">
        <w:rPr>
          <w:rFonts w:asciiTheme="majorHAnsi" w:hAnsiTheme="majorHAnsi"/>
        </w:rPr>
        <w:t xml:space="preserve">za invaliditet od 50%-80% (manje od 80%) tjelesnog </w:t>
      </w:r>
      <w:proofErr w:type="spellStart"/>
      <w:r w:rsidRPr="00FC04D9">
        <w:rPr>
          <w:rFonts w:asciiTheme="majorHAnsi" w:hAnsiTheme="majorHAnsi"/>
        </w:rPr>
        <w:t>oštećenja.................</w:t>
      </w:r>
      <w:proofErr w:type="spellEnd"/>
      <w:r w:rsidRPr="00FC04D9">
        <w:rPr>
          <w:rFonts w:asciiTheme="majorHAnsi" w:hAnsiTheme="majorHAnsi"/>
        </w:rPr>
        <w:t>. 4 bodova.</w:t>
      </w:r>
    </w:p>
    <w:p w:rsidR="00386E49" w:rsidRPr="00FC04D9" w:rsidRDefault="00386E49" w:rsidP="00386E49">
      <w:pPr>
        <w:spacing w:after="0" w:line="259" w:lineRule="auto"/>
        <w:ind w:left="996" w:firstLine="0"/>
        <w:jc w:val="left"/>
        <w:rPr>
          <w:rFonts w:asciiTheme="majorHAnsi" w:hAnsiTheme="majorHAnsi"/>
        </w:rPr>
      </w:pPr>
    </w:p>
    <w:p w:rsidR="00386E49" w:rsidRPr="00FC04D9" w:rsidRDefault="00386E49" w:rsidP="00386E49">
      <w:pPr>
        <w:spacing w:after="29"/>
        <w:ind w:left="278" w:firstLine="363"/>
        <w:rPr>
          <w:rFonts w:asciiTheme="majorHAnsi" w:hAnsiTheme="majorHAnsi"/>
        </w:rPr>
      </w:pPr>
      <w:r w:rsidRPr="00FC04D9">
        <w:rPr>
          <w:rFonts w:asciiTheme="majorHAnsi" w:hAnsiTheme="majorHAnsi"/>
        </w:rPr>
        <w:t xml:space="preserve">Bodovi ostvareni temeljem mjerila iz članka 14. ove Odluke i mjerila iz stavka 1. ovoga članka, u odnosu na podnositelja zahtjeva, međusobno se isključuju.  </w:t>
      </w:r>
    </w:p>
    <w:p w:rsidR="00386E49" w:rsidRPr="00FC04D9" w:rsidRDefault="00386E49" w:rsidP="00386E49">
      <w:pPr>
        <w:spacing w:after="0" w:line="259" w:lineRule="auto"/>
        <w:ind w:left="0" w:firstLine="0"/>
        <w:jc w:val="left"/>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 xml:space="preserve">Članak 13. </w:t>
      </w:r>
    </w:p>
    <w:p w:rsidR="00386E49" w:rsidRPr="00FC04D9" w:rsidRDefault="00386E49" w:rsidP="00386E49">
      <w:pPr>
        <w:ind w:left="278" w:firstLine="430"/>
        <w:rPr>
          <w:rFonts w:asciiTheme="majorHAnsi" w:hAnsiTheme="majorHAnsi"/>
        </w:rPr>
      </w:pPr>
      <w:r w:rsidRPr="00FC04D9">
        <w:rPr>
          <w:rFonts w:asciiTheme="majorHAnsi" w:hAnsiTheme="majorHAnsi"/>
        </w:rPr>
        <w:t xml:space="preserve">Podnositelju zahtjeva sa statusom hrvatskog branitelja iz Domovinskog rata dužem od 100 dana pripada 4 boda. </w:t>
      </w:r>
    </w:p>
    <w:p w:rsidR="00386E49" w:rsidRPr="00FC04D9" w:rsidRDefault="00386E49" w:rsidP="00386E49">
      <w:pPr>
        <w:spacing w:after="29" w:line="259" w:lineRule="auto"/>
        <w:ind w:left="283" w:firstLine="0"/>
        <w:jc w:val="left"/>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Članak 14.</w:t>
      </w:r>
    </w:p>
    <w:p w:rsidR="00386E49" w:rsidRPr="00FC04D9" w:rsidRDefault="00386E49" w:rsidP="00386E49">
      <w:pPr>
        <w:ind w:left="278" w:firstLine="290"/>
        <w:rPr>
          <w:rFonts w:asciiTheme="majorHAnsi" w:hAnsiTheme="majorHAnsi"/>
        </w:rPr>
      </w:pPr>
      <w:r w:rsidRPr="00FC04D9">
        <w:rPr>
          <w:rFonts w:asciiTheme="majorHAnsi" w:hAnsiTheme="majorHAnsi"/>
        </w:rPr>
        <w:t xml:space="preserve">Podnositelju zahtjeva, hrvatskom ratnom vojnom invalidu iz Domovinskog rata i mirnodopskom vojnom invalidu, prema utvrđenom postotku oštećenja organizma pripada:  </w:t>
      </w:r>
    </w:p>
    <w:p w:rsidR="00386E49" w:rsidRPr="00FC04D9" w:rsidRDefault="00386E49" w:rsidP="00386E49">
      <w:pPr>
        <w:ind w:left="0" w:firstLine="0"/>
        <w:rPr>
          <w:rFonts w:asciiTheme="majorHAnsi" w:hAnsiTheme="majorHAnsi"/>
        </w:rPr>
      </w:pPr>
    </w:p>
    <w:p w:rsidR="00386E49" w:rsidRPr="00FC04D9" w:rsidRDefault="00386E49" w:rsidP="00386E49">
      <w:pPr>
        <w:numPr>
          <w:ilvl w:val="0"/>
          <w:numId w:val="8"/>
        </w:numPr>
        <w:ind w:left="568" w:firstLine="358"/>
        <w:rPr>
          <w:rFonts w:asciiTheme="majorHAnsi" w:hAnsiTheme="majorHAnsi"/>
        </w:rPr>
      </w:pPr>
      <w:r w:rsidRPr="00FC04D9">
        <w:rPr>
          <w:rFonts w:asciiTheme="majorHAnsi" w:hAnsiTheme="majorHAnsi"/>
        </w:rPr>
        <w:t xml:space="preserve">od III – VI skupine oštećenja .............................................................................. 6 bodova,  </w:t>
      </w:r>
    </w:p>
    <w:p w:rsidR="00386E49" w:rsidRPr="00FC04D9" w:rsidRDefault="00386E49" w:rsidP="00386E49">
      <w:pPr>
        <w:numPr>
          <w:ilvl w:val="0"/>
          <w:numId w:val="8"/>
        </w:numPr>
        <w:spacing w:after="37"/>
        <w:ind w:left="568" w:firstLine="358"/>
        <w:rPr>
          <w:rFonts w:asciiTheme="majorHAnsi" w:hAnsiTheme="majorHAnsi"/>
        </w:rPr>
      </w:pPr>
      <w:r w:rsidRPr="00FC04D9">
        <w:rPr>
          <w:rFonts w:asciiTheme="majorHAnsi" w:hAnsiTheme="majorHAnsi"/>
        </w:rPr>
        <w:lastRenderedPageBreak/>
        <w:t xml:space="preserve">od VII – X skupine oštećenja .............................................................................  4 bodova.  </w:t>
      </w:r>
    </w:p>
    <w:p w:rsidR="00386E49" w:rsidRPr="00FC04D9" w:rsidRDefault="00386E49" w:rsidP="00386E49">
      <w:pPr>
        <w:spacing w:after="37"/>
        <w:ind w:left="0" w:firstLine="0"/>
        <w:rPr>
          <w:rFonts w:asciiTheme="majorHAnsi" w:hAnsiTheme="majorHAnsi"/>
        </w:rPr>
      </w:pPr>
    </w:p>
    <w:p w:rsidR="00386E49" w:rsidRPr="00FC04D9" w:rsidRDefault="00386E49" w:rsidP="00386E49">
      <w:pPr>
        <w:spacing w:after="37"/>
        <w:ind w:left="0" w:firstLine="568"/>
        <w:rPr>
          <w:rFonts w:asciiTheme="majorHAnsi" w:hAnsiTheme="majorHAnsi"/>
        </w:rPr>
      </w:pPr>
      <w:r w:rsidRPr="00FC04D9">
        <w:rPr>
          <w:rFonts w:asciiTheme="majorHAnsi" w:hAnsiTheme="majorHAnsi"/>
        </w:rPr>
        <w:t xml:space="preserve">Bodove ostvaruju temeljem ovog članka ukoliko se isti ne nalaze na Listi reda prvenstva za stambeno zbrinjavanje branitelja i stradalnika Domovinskog rata.  </w:t>
      </w:r>
    </w:p>
    <w:p w:rsidR="00386E49" w:rsidRPr="00FC04D9" w:rsidRDefault="00386E49" w:rsidP="00386E49">
      <w:pPr>
        <w:spacing w:after="37"/>
        <w:ind w:left="0" w:firstLine="0"/>
        <w:rPr>
          <w:rFonts w:asciiTheme="majorHAnsi" w:hAnsiTheme="majorHAnsi"/>
        </w:rPr>
      </w:pPr>
    </w:p>
    <w:p w:rsidR="00386E49" w:rsidRPr="00FC04D9" w:rsidRDefault="00386E49" w:rsidP="00386E49">
      <w:pPr>
        <w:spacing w:after="0" w:line="259" w:lineRule="auto"/>
        <w:ind w:left="294" w:right="1"/>
        <w:jc w:val="center"/>
        <w:rPr>
          <w:rFonts w:asciiTheme="majorHAnsi" w:hAnsiTheme="majorHAnsi"/>
        </w:rPr>
      </w:pPr>
      <w:r w:rsidRPr="00FC04D9">
        <w:rPr>
          <w:rFonts w:asciiTheme="majorHAnsi" w:hAnsiTheme="majorHAnsi"/>
          <w:b/>
        </w:rPr>
        <w:t>Članak 15.</w:t>
      </w:r>
    </w:p>
    <w:p w:rsidR="00386E49" w:rsidRPr="00FC04D9" w:rsidRDefault="00386E49" w:rsidP="00386E49">
      <w:pPr>
        <w:ind w:firstLine="698"/>
        <w:rPr>
          <w:rFonts w:asciiTheme="majorHAnsi" w:hAnsiTheme="majorHAnsi"/>
        </w:rPr>
      </w:pPr>
      <w:r w:rsidRPr="00FC04D9">
        <w:rPr>
          <w:rFonts w:asciiTheme="majorHAnsi" w:hAnsiTheme="majorHAnsi"/>
        </w:rPr>
        <w:t xml:space="preserve">Podnositelju zahtjeva, članu uže obitelji poginulog, zatočenog ili nestaloga hrvatskog branitelja iz Domovinskog rata pripada 6 bodova.  </w:t>
      </w:r>
    </w:p>
    <w:p w:rsidR="00386E49" w:rsidRPr="00FC04D9" w:rsidRDefault="00386E49" w:rsidP="00386E49">
      <w:pPr>
        <w:ind w:left="278"/>
        <w:rPr>
          <w:rFonts w:asciiTheme="majorHAnsi" w:hAnsiTheme="majorHAnsi"/>
          <w:i/>
        </w:rPr>
      </w:pPr>
    </w:p>
    <w:p w:rsidR="00386E49" w:rsidRPr="00FC04D9" w:rsidRDefault="00386E49" w:rsidP="00386E49">
      <w:pPr>
        <w:rPr>
          <w:rFonts w:asciiTheme="majorHAnsi" w:hAnsiTheme="majorHAnsi"/>
          <w:i/>
        </w:rPr>
      </w:pPr>
      <w:r w:rsidRPr="00FC04D9">
        <w:rPr>
          <w:rFonts w:asciiTheme="majorHAnsi" w:hAnsiTheme="majorHAnsi"/>
          <w:i/>
        </w:rPr>
        <w:t>Pod pojmom uže obitelji podrazumijevaju se roditelji, bračni drug te djeca do 18 godina, odnosno do 24 godine ukoliko se nalaze na redovitom školovanju.</w:t>
      </w:r>
    </w:p>
    <w:p w:rsidR="00AC7E28" w:rsidRPr="00FC04D9" w:rsidRDefault="00AC7E28" w:rsidP="00386E49">
      <w:pPr>
        <w:rPr>
          <w:rFonts w:asciiTheme="majorHAnsi" w:hAnsiTheme="majorHAnsi"/>
          <w:i/>
        </w:rPr>
      </w:pPr>
    </w:p>
    <w:p w:rsidR="00AC7E28" w:rsidRPr="00FC04D9" w:rsidRDefault="00AC7E28" w:rsidP="00AC7E28">
      <w:pPr>
        <w:spacing w:after="0" w:line="259" w:lineRule="auto"/>
        <w:ind w:left="294"/>
        <w:jc w:val="center"/>
        <w:rPr>
          <w:rFonts w:asciiTheme="majorHAnsi" w:hAnsiTheme="majorHAnsi"/>
        </w:rPr>
      </w:pPr>
      <w:r w:rsidRPr="00FC04D9">
        <w:rPr>
          <w:rFonts w:asciiTheme="majorHAnsi" w:hAnsiTheme="majorHAnsi"/>
          <w:b/>
        </w:rPr>
        <w:t xml:space="preserve">Članak 22. </w:t>
      </w:r>
    </w:p>
    <w:p w:rsidR="00AC7E28" w:rsidRPr="00FC04D9" w:rsidRDefault="00AC7E28" w:rsidP="00AC7E28">
      <w:pPr>
        <w:spacing w:after="29"/>
        <w:ind w:left="278" w:firstLine="366"/>
        <w:rPr>
          <w:rFonts w:asciiTheme="majorHAnsi" w:hAnsiTheme="majorHAnsi"/>
        </w:rPr>
      </w:pPr>
      <w:r w:rsidRPr="00FC04D9">
        <w:rPr>
          <w:rFonts w:asciiTheme="majorHAnsi" w:hAnsiTheme="majorHAnsi"/>
        </w:rPr>
        <w:t xml:space="preserve">Bodovi ostvareni prema kriterijima od članka 5. do članka 16. ove Odluke zbrajaju se te se na osnovi njih utvrđuje redoslijed na Listi prvenstva. </w:t>
      </w:r>
    </w:p>
    <w:p w:rsidR="00AC7E28" w:rsidRPr="00FC04D9" w:rsidRDefault="00AC7E28" w:rsidP="00AC7E28">
      <w:pPr>
        <w:ind w:left="278" w:firstLine="366"/>
        <w:rPr>
          <w:rFonts w:asciiTheme="majorHAnsi" w:hAnsiTheme="majorHAnsi"/>
        </w:rPr>
      </w:pPr>
      <w:r w:rsidRPr="00FC04D9">
        <w:rPr>
          <w:rFonts w:asciiTheme="majorHAnsi" w:hAnsiTheme="majorHAnsi"/>
        </w:rPr>
        <w:t>Ako dva ili više podnositelja zahtjeva ostvare isti broj bodova na Listi prvenstva, prednost ima podnositelj zahtjeva koji je ostvario veći broj bodova s osnova:</w:t>
      </w:r>
    </w:p>
    <w:p w:rsidR="00AC7E28" w:rsidRPr="00FC04D9" w:rsidRDefault="00AC7E28" w:rsidP="00AC7E28">
      <w:pPr>
        <w:numPr>
          <w:ilvl w:val="0"/>
          <w:numId w:val="14"/>
        </w:numPr>
        <w:spacing w:line="240" w:lineRule="auto"/>
        <w:ind w:hanging="348"/>
        <w:rPr>
          <w:rFonts w:asciiTheme="majorHAnsi" w:hAnsiTheme="majorHAnsi"/>
        </w:rPr>
      </w:pPr>
      <w:r w:rsidRPr="00FC04D9">
        <w:rPr>
          <w:rFonts w:asciiTheme="majorHAnsi" w:hAnsiTheme="majorHAnsi"/>
        </w:rPr>
        <w:t>broj članova obiteljskog domaćinstva,</w:t>
      </w:r>
    </w:p>
    <w:p w:rsidR="00AC7E28" w:rsidRPr="00FC04D9" w:rsidRDefault="00AC7E28" w:rsidP="00AC7E28">
      <w:pPr>
        <w:numPr>
          <w:ilvl w:val="0"/>
          <w:numId w:val="14"/>
        </w:numPr>
        <w:spacing w:line="240" w:lineRule="auto"/>
        <w:ind w:hanging="348"/>
        <w:rPr>
          <w:rFonts w:asciiTheme="majorHAnsi" w:hAnsiTheme="majorHAnsi"/>
        </w:rPr>
      </w:pPr>
      <w:r w:rsidRPr="00FC04D9">
        <w:rPr>
          <w:rFonts w:asciiTheme="majorHAnsi" w:hAnsiTheme="majorHAnsi"/>
        </w:rPr>
        <w:t>životna dob,</w:t>
      </w:r>
    </w:p>
    <w:p w:rsidR="00AC7E28" w:rsidRPr="00FC04D9" w:rsidRDefault="00AC7E28" w:rsidP="00AC7E28">
      <w:pPr>
        <w:numPr>
          <w:ilvl w:val="0"/>
          <w:numId w:val="14"/>
        </w:numPr>
        <w:spacing w:after="27" w:line="240" w:lineRule="auto"/>
        <w:ind w:hanging="348"/>
        <w:rPr>
          <w:rFonts w:asciiTheme="majorHAnsi" w:hAnsiTheme="majorHAnsi"/>
        </w:rPr>
      </w:pPr>
      <w:r w:rsidRPr="00FC04D9">
        <w:rPr>
          <w:rFonts w:asciiTheme="majorHAnsi" w:hAnsiTheme="majorHAnsi"/>
        </w:rPr>
        <w:t xml:space="preserve">stambeni status, </w:t>
      </w:r>
    </w:p>
    <w:p w:rsidR="00AC7E28" w:rsidRPr="00FC04D9" w:rsidRDefault="00AC7E28" w:rsidP="00AC7E28">
      <w:pPr>
        <w:numPr>
          <w:ilvl w:val="0"/>
          <w:numId w:val="14"/>
        </w:numPr>
        <w:spacing w:after="27" w:line="240" w:lineRule="auto"/>
        <w:ind w:hanging="348"/>
        <w:rPr>
          <w:rFonts w:asciiTheme="majorHAnsi" w:hAnsiTheme="majorHAnsi"/>
        </w:rPr>
      </w:pPr>
      <w:r w:rsidRPr="00FC04D9">
        <w:rPr>
          <w:rFonts w:asciiTheme="majorHAnsi" w:hAnsiTheme="majorHAnsi"/>
        </w:rPr>
        <w:t>stručna sprema</w:t>
      </w:r>
    </w:p>
    <w:p w:rsidR="00AC7E28" w:rsidRPr="00FC04D9" w:rsidRDefault="00AC7E28" w:rsidP="00AC7E28">
      <w:pPr>
        <w:numPr>
          <w:ilvl w:val="0"/>
          <w:numId w:val="14"/>
        </w:numPr>
        <w:spacing w:line="240" w:lineRule="auto"/>
        <w:ind w:hanging="348"/>
        <w:rPr>
          <w:rFonts w:asciiTheme="majorHAnsi" w:hAnsiTheme="majorHAnsi"/>
        </w:rPr>
      </w:pPr>
      <w:r w:rsidRPr="00FC04D9">
        <w:rPr>
          <w:rFonts w:asciiTheme="majorHAnsi" w:hAnsiTheme="majorHAnsi"/>
        </w:rPr>
        <w:t xml:space="preserve">vrijeme prebivanja na području Grada. </w:t>
      </w:r>
    </w:p>
    <w:p w:rsidR="00AC7E28" w:rsidRPr="00FC04D9" w:rsidRDefault="00AC7E28" w:rsidP="00386E49">
      <w:pPr>
        <w:rPr>
          <w:rFonts w:asciiTheme="majorHAnsi" w:hAnsiTheme="majorHAnsi"/>
          <w:i/>
        </w:rPr>
      </w:pPr>
    </w:p>
    <w:p w:rsidR="000A707F" w:rsidRPr="00FC04D9" w:rsidRDefault="000A707F" w:rsidP="000A707F">
      <w:pPr>
        <w:pStyle w:val="Naslov1"/>
        <w:rPr>
          <w:rFonts w:asciiTheme="majorHAnsi" w:hAnsiTheme="majorHAnsi"/>
        </w:rPr>
      </w:pPr>
      <w:r w:rsidRPr="00FC04D9">
        <w:rPr>
          <w:rFonts w:asciiTheme="majorHAnsi" w:hAnsiTheme="majorHAnsi"/>
        </w:rPr>
        <w:t>ISPRAVE I DOKAZI KOJI SE PRILAŽU UZ ZAHTJEV</w:t>
      </w:r>
    </w:p>
    <w:p w:rsidR="000A707F" w:rsidRPr="00FC04D9" w:rsidRDefault="000A707F" w:rsidP="000A707F">
      <w:pPr>
        <w:spacing w:after="0" w:line="259" w:lineRule="auto"/>
        <w:ind w:left="0" w:right="1" w:firstLine="0"/>
        <w:rPr>
          <w:rFonts w:asciiTheme="majorHAnsi" w:hAnsiTheme="majorHAnsi"/>
        </w:rPr>
      </w:pPr>
    </w:p>
    <w:p w:rsidR="000A707F" w:rsidRPr="00FC04D9" w:rsidRDefault="000A707F" w:rsidP="000A707F">
      <w:pPr>
        <w:ind w:left="278"/>
        <w:rPr>
          <w:rFonts w:asciiTheme="majorHAnsi" w:hAnsiTheme="majorHAnsi"/>
        </w:rPr>
      </w:pPr>
      <w:r w:rsidRPr="00FC04D9">
        <w:rPr>
          <w:rFonts w:asciiTheme="majorHAnsi" w:hAnsiTheme="majorHAnsi"/>
        </w:rPr>
        <w:t xml:space="preserve">Podnositelj uz Zahtjev mora priložiti: </w:t>
      </w:r>
    </w:p>
    <w:p w:rsidR="000A707F" w:rsidRPr="00FC04D9" w:rsidRDefault="000A707F" w:rsidP="000A707F">
      <w:pPr>
        <w:spacing w:after="0" w:line="259" w:lineRule="auto"/>
        <w:ind w:left="283" w:firstLine="0"/>
        <w:jc w:val="left"/>
        <w:rPr>
          <w:rFonts w:asciiTheme="majorHAnsi" w:hAnsiTheme="majorHAnsi"/>
        </w:rPr>
      </w:pPr>
    </w:p>
    <w:p w:rsidR="00730711" w:rsidRPr="00A42441" w:rsidRDefault="00730711" w:rsidP="00730711">
      <w:pPr>
        <w:numPr>
          <w:ilvl w:val="0"/>
          <w:numId w:val="9"/>
        </w:numPr>
        <w:spacing w:after="34"/>
        <w:ind w:hanging="257"/>
        <w:rPr>
          <w:rFonts w:ascii="Cambria" w:hAnsi="Cambria"/>
        </w:rPr>
      </w:pPr>
      <w:r w:rsidRPr="00A42441">
        <w:rPr>
          <w:rFonts w:ascii="Cambria" w:hAnsi="Cambria"/>
        </w:rPr>
        <w:t xml:space="preserve">presliku osobne iskaznice - za podnositelja zahtjeva, </w:t>
      </w:r>
    </w:p>
    <w:p w:rsidR="00730711" w:rsidRPr="00A42441" w:rsidRDefault="00730711" w:rsidP="00730711">
      <w:pPr>
        <w:numPr>
          <w:ilvl w:val="0"/>
          <w:numId w:val="9"/>
        </w:numPr>
        <w:spacing w:after="29"/>
        <w:ind w:hanging="257"/>
        <w:rPr>
          <w:rFonts w:ascii="Cambria" w:hAnsi="Cambria"/>
        </w:rPr>
      </w:pPr>
      <w:r>
        <w:rPr>
          <w:rFonts w:ascii="Cambria" w:hAnsi="Cambria"/>
        </w:rPr>
        <w:t>R</w:t>
      </w:r>
      <w:r w:rsidRPr="00A42441">
        <w:rPr>
          <w:rFonts w:ascii="Cambria" w:hAnsi="Cambria"/>
        </w:rPr>
        <w:t xml:space="preserve">odni list ili </w:t>
      </w:r>
      <w:r>
        <w:rPr>
          <w:rFonts w:ascii="Cambria" w:hAnsi="Cambria"/>
        </w:rPr>
        <w:t>V</w:t>
      </w:r>
      <w:r w:rsidRPr="00A42441">
        <w:rPr>
          <w:rFonts w:ascii="Cambria" w:hAnsi="Cambria"/>
        </w:rPr>
        <w:t xml:space="preserve">jenčani list - za podnositelja zahtjeva i članove obiteljskog domaćinstva navedene u zahtjevu za kupnju stana (ne starije od 6 mjeseci od dana podnošenja zahtjeva),  </w:t>
      </w:r>
    </w:p>
    <w:p w:rsidR="00730711" w:rsidRPr="00A42441" w:rsidRDefault="00730711" w:rsidP="00730711">
      <w:pPr>
        <w:numPr>
          <w:ilvl w:val="0"/>
          <w:numId w:val="9"/>
        </w:numPr>
        <w:spacing w:after="35"/>
        <w:ind w:hanging="257"/>
        <w:rPr>
          <w:rFonts w:ascii="Cambria" w:hAnsi="Cambria"/>
        </w:rPr>
      </w:pPr>
      <w:r>
        <w:rPr>
          <w:rFonts w:ascii="Cambria" w:hAnsi="Cambria"/>
        </w:rPr>
        <w:t>U</w:t>
      </w:r>
      <w:r w:rsidRPr="00A42441">
        <w:rPr>
          <w:rFonts w:ascii="Cambria" w:hAnsi="Cambria"/>
        </w:rPr>
        <w:t xml:space="preserve">vjerenje o prebivalištu - za podnositelja zahtjeva i članove obiteljskog domaćinstva navedene u zahtjevu za kupnju stana, koje izdaje policijska uprava (ne starije od 30 dana od dana podnošenja zahtjeva),  </w:t>
      </w:r>
    </w:p>
    <w:p w:rsidR="00730711" w:rsidRPr="00A42441" w:rsidRDefault="00730711" w:rsidP="00730711">
      <w:pPr>
        <w:numPr>
          <w:ilvl w:val="0"/>
          <w:numId w:val="9"/>
        </w:numPr>
        <w:spacing w:after="28"/>
        <w:ind w:hanging="257"/>
        <w:rPr>
          <w:rFonts w:ascii="Cambria" w:hAnsi="Cambria"/>
        </w:rPr>
      </w:pPr>
      <w:r w:rsidRPr="00A42441">
        <w:rPr>
          <w:rFonts w:ascii="Cambria" w:hAnsi="Cambria"/>
        </w:rPr>
        <w:t xml:space="preserve">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 odnosno da u vlasništvu imaju neodgovarajući stan ili kuću (ne starija od 30 dana od dana podnošenja zahtjeva). </w:t>
      </w:r>
    </w:p>
    <w:p w:rsidR="00730711" w:rsidRPr="00A42441" w:rsidRDefault="00730711" w:rsidP="00730711">
      <w:pPr>
        <w:ind w:left="850" w:firstLine="0"/>
        <w:rPr>
          <w:rFonts w:ascii="Cambria" w:hAnsi="Cambria"/>
        </w:rPr>
      </w:pPr>
      <w:r w:rsidRPr="00A42441">
        <w:rPr>
          <w:rFonts w:ascii="Cambria" w:hAnsi="Cambria"/>
        </w:rPr>
        <w:t xml:space="preserve">U slučaju da su podnositelj zahtjeva i/ili članovi obiteljskog domaćinstva za koje se daje ovjerena izjava da nemaju u vlasništvu stan ili kuću na području Republike Hrvatske, nasljednici imovine trebaju još priložiti i rješenje o nasljeđivanju. </w:t>
      </w:r>
    </w:p>
    <w:p w:rsidR="00730711" w:rsidRPr="00A42441" w:rsidRDefault="00730711" w:rsidP="00730711">
      <w:pPr>
        <w:rPr>
          <w:rFonts w:ascii="Cambria" w:hAnsi="Cambria"/>
        </w:rPr>
      </w:pPr>
      <w:r w:rsidRPr="00A42441">
        <w:rPr>
          <w:rFonts w:ascii="Cambria" w:hAnsi="Cambria"/>
        </w:rPr>
        <w:t xml:space="preserve">         5) dokaz stambenog statusa:  </w:t>
      </w:r>
    </w:p>
    <w:p w:rsidR="00730711" w:rsidRPr="005C4C50" w:rsidRDefault="00730711" w:rsidP="00730711">
      <w:pPr>
        <w:pStyle w:val="Odlomakpopisa"/>
        <w:numPr>
          <w:ilvl w:val="0"/>
          <w:numId w:val="15"/>
        </w:numPr>
        <w:spacing w:after="29"/>
        <w:rPr>
          <w:rFonts w:ascii="Cambria" w:hAnsi="Cambria"/>
        </w:rPr>
      </w:pPr>
      <w:r w:rsidRPr="005C4C50">
        <w:rPr>
          <w:rFonts w:ascii="Cambria" w:hAnsi="Cambria"/>
        </w:rPr>
        <w:lastRenderedPageBreak/>
        <w:t xml:space="preserve">ugovor o najmu stana - ovjeren ili prijavljen u poreznoj upravi (priznavati će se važeći ugovori o najmu stana koji su ovjereni kod javnog bilježnika ili prijavljeni u nadležnoj poreznoj upravi najmanje tri mjeseca prije objave ovoga Javnog poziva), ili </w:t>
      </w:r>
    </w:p>
    <w:p w:rsidR="00730711" w:rsidRPr="00A20F19" w:rsidRDefault="00730711" w:rsidP="00730711">
      <w:pPr>
        <w:pStyle w:val="Odlomakpopisa"/>
        <w:numPr>
          <w:ilvl w:val="0"/>
          <w:numId w:val="15"/>
        </w:numPr>
        <w:spacing w:after="29"/>
        <w:rPr>
          <w:rFonts w:ascii="Cambria" w:hAnsi="Cambria"/>
        </w:rPr>
      </w:pPr>
      <w:r w:rsidRPr="00A20F19">
        <w:rPr>
          <w:rFonts w:ascii="Cambria" w:hAnsi="Cambria"/>
        </w:rPr>
        <w:t xml:space="preserve">Izjava o statusu najmoprimca bez zaključenog ugovora o najmu stana, potpisana od strane podnositelja zahtjeva dana pod kaznenom odgovornošću te supotpisana od strane dva svjedoka; </w:t>
      </w:r>
    </w:p>
    <w:p w:rsidR="00730711" w:rsidRPr="00A20F19" w:rsidRDefault="00730711" w:rsidP="00730711">
      <w:pPr>
        <w:pStyle w:val="Odlomakpopisa"/>
        <w:numPr>
          <w:ilvl w:val="0"/>
          <w:numId w:val="15"/>
        </w:numPr>
        <w:spacing w:after="29"/>
        <w:rPr>
          <w:rFonts w:ascii="Cambria" w:hAnsi="Cambria"/>
        </w:rPr>
      </w:pPr>
      <w:r w:rsidRPr="00A20F19">
        <w:rPr>
          <w:rFonts w:ascii="Cambria" w:hAnsi="Cambria"/>
        </w:rPr>
        <w:t xml:space="preserve">ovjerena izjava o stanovanju kod člana obitelji; </w:t>
      </w:r>
    </w:p>
    <w:p w:rsidR="00730711" w:rsidRPr="00A20F19" w:rsidRDefault="00730711" w:rsidP="00730711">
      <w:pPr>
        <w:pStyle w:val="Odlomakpopisa"/>
        <w:numPr>
          <w:ilvl w:val="0"/>
          <w:numId w:val="15"/>
        </w:numPr>
        <w:spacing w:after="29"/>
        <w:rPr>
          <w:rFonts w:ascii="Cambria" w:hAnsi="Cambria"/>
        </w:rPr>
      </w:pPr>
      <w:r w:rsidRPr="00A20F19">
        <w:rPr>
          <w:rFonts w:ascii="Cambria" w:hAnsi="Cambria"/>
        </w:rPr>
        <w:t>E-izvadak ili izvadak iz zemljišne knjige izdan od strane Zemljišno knjižnog odjela nadležnog suda kao dokaz vlasništva neodgovarajućeg stana uz obvezatno naznačenu adresu, strukturu i ukupnu površinu stana u vlasništvu - za podnositelja zahtjeva i članove obiteljskog domaćinstva i sl., Ukoliko ne može dostaviti e-izvadak, prilaže ovjerenu izjavu)</w:t>
      </w:r>
    </w:p>
    <w:p w:rsidR="00730711" w:rsidRPr="00A42441" w:rsidRDefault="00730711" w:rsidP="00730711">
      <w:pPr>
        <w:numPr>
          <w:ilvl w:val="0"/>
          <w:numId w:val="10"/>
        </w:numPr>
        <w:spacing w:after="37"/>
        <w:ind w:hanging="377"/>
        <w:rPr>
          <w:rFonts w:ascii="Cambria" w:hAnsi="Cambria"/>
        </w:rPr>
      </w:pPr>
      <w:r>
        <w:rPr>
          <w:rFonts w:ascii="Cambria" w:hAnsi="Cambria"/>
        </w:rPr>
        <w:t>I</w:t>
      </w:r>
      <w:r w:rsidRPr="00A42441">
        <w:rPr>
          <w:rFonts w:ascii="Cambria" w:hAnsi="Cambria"/>
        </w:rPr>
        <w:t xml:space="preserve">zjavu o postojanju izvanbračne zajednice, potpisana od strane podnositelja zahtjeva i izvanbračnog supružnika, dana pod kaznenom odgovornošću te supotpisana od strane dva svjedoka, </w:t>
      </w:r>
    </w:p>
    <w:p w:rsidR="00730711" w:rsidRPr="00A42441" w:rsidRDefault="00730711" w:rsidP="00730711">
      <w:pPr>
        <w:numPr>
          <w:ilvl w:val="0"/>
          <w:numId w:val="10"/>
        </w:numPr>
        <w:spacing w:after="27"/>
        <w:ind w:hanging="377"/>
        <w:rPr>
          <w:rFonts w:ascii="Cambria" w:hAnsi="Cambria"/>
        </w:rPr>
      </w:pPr>
      <w:r w:rsidRPr="00A42441">
        <w:rPr>
          <w:rFonts w:ascii="Cambria" w:hAnsi="Cambria"/>
        </w:rPr>
        <w:t xml:space="preserve">dokaz o školskoj spremi (svjedodžba o završenom školovanju, radna knjižica, diploma) </w:t>
      </w:r>
    </w:p>
    <w:p w:rsidR="00730711" w:rsidRPr="00A42441" w:rsidRDefault="00730711" w:rsidP="00730711">
      <w:pPr>
        <w:numPr>
          <w:ilvl w:val="0"/>
          <w:numId w:val="10"/>
        </w:numPr>
        <w:ind w:hanging="377"/>
        <w:rPr>
          <w:rFonts w:ascii="Cambria" w:hAnsi="Cambria"/>
        </w:rPr>
      </w:pPr>
      <w:r w:rsidRPr="00A42441">
        <w:rPr>
          <w:rFonts w:ascii="Cambria" w:hAnsi="Cambria"/>
        </w:rPr>
        <w:t xml:space="preserve">dokaz o školovanju djece - potvrda/ uvjerenje škole ili visokog učilišta, </w:t>
      </w:r>
    </w:p>
    <w:p w:rsidR="00730711" w:rsidRPr="00A42441" w:rsidRDefault="00730711" w:rsidP="00730711">
      <w:pPr>
        <w:numPr>
          <w:ilvl w:val="0"/>
          <w:numId w:val="10"/>
        </w:numPr>
        <w:spacing w:after="28"/>
        <w:ind w:hanging="377"/>
        <w:rPr>
          <w:rFonts w:ascii="Cambria" w:hAnsi="Cambria"/>
        </w:rPr>
      </w:pPr>
      <w:r>
        <w:rPr>
          <w:rFonts w:ascii="Cambria" w:hAnsi="Cambria"/>
        </w:rPr>
        <w:t>R</w:t>
      </w:r>
      <w:r w:rsidRPr="00A42441">
        <w:rPr>
          <w:rFonts w:ascii="Cambria" w:hAnsi="Cambria"/>
        </w:rPr>
        <w:t xml:space="preserve">ješenje nadležne službe Hrvatskog zavoda za mirovinsko osiguranje o utvrđenom stupnju invaliditeta - za podnositelja zahtjeva i/ili člana obiteljskog domaćinstva, </w:t>
      </w:r>
    </w:p>
    <w:p w:rsidR="00730711" w:rsidRPr="00A42441" w:rsidRDefault="00730711" w:rsidP="00730711">
      <w:pPr>
        <w:numPr>
          <w:ilvl w:val="0"/>
          <w:numId w:val="10"/>
        </w:numPr>
        <w:spacing w:after="33"/>
        <w:ind w:hanging="377"/>
        <w:rPr>
          <w:rFonts w:ascii="Cambria" w:hAnsi="Cambria"/>
        </w:rPr>
      </w:pPr>
      <w:r>
        <w:rPr>
          <w:rFonts w:ascii="Cambria" w:hAnsi="Cambria"/>
        </w:rPr>
        <w:t>P</w:t>
      </w:r>
      <w:r w:rsidRPr="00A42441">
        <w:rPr>
          <w:rFonts w:ascii="Cambria" w:hAnsi="Cambria"/>
        </w:rPr>
        <w:t xml:space="preserve">otvrdu nadležnog tijela državne uprave o vremenu sudjelovanja u Domovinskom ratu za podnositelja zahtjeva, ne starija od 6 mjeseci (Ured obrane Split, Ruđera Boškovića 11), </w:t>
      </w:r>
    </w:p>
    <w:p w:rsidR="00730711" w:rsidRPr="00A42441" w:rsidRDefault="00730711" w:rsidP="00730711">
      <w:pPr>
        <w:numPr>
          <w:ilvl w:val="0"/>
          <w:numId w:val="10"/>
        </w:numPr>
        <w:spacing w:after="34"/>
        <w:ind w:hanging="377"/>
        <w:rPr>
          <w:rFonts w:ascii="Cambria" w:hAnsi="Cambria"/>
        </w:rPr>
      </w:pPr>
      <w:r>
        <w:rPr>
          <w:rFonts w:ascii="Cambria" w:hAnsi="Cambria"/>
        </w:rPr>
        <w:t>R</w:t>
      </w:r>
      <w:r w:rsidRPr="00A42441">
        <w:rPr>
          <w:rFonts w:ascii="Cambria" w:hAnsi="Cambria"/>
        </w:rPr>
        <w:t>ješenje nadležnog ministarstva o utvrđenoj skupini i stupnju invaliditeta za hrvatske ratne vojne invalide iz Domovinskog rata, (Ured državne uprave u SDŽ, Odjel za branitelje Vrgorac, Tina Ujevića 8, Ured broj 25., II kat)</w:t>
      </w:r>
    </w:p>
    <w:p w:rsidR="00730711" w:rsidRPr="00A42441" w:rsidRDefault="00730711" w:rsidP="00730711">
      <w:pPr>
        <w:numPr>
          <w:ilvl w:val="0"/>
          <w:numId w:val="10"/>
        </w:numPr>
        <w:ind w:hanging="377"/>
        <w:rPr>
          <w:rFonts w:ascii="Cambria" w:hAnsi="Cambria"/>
        </w:rPr>
      </w:pPr>
      <w:r>
        <w:rPr>
          <w:rFonts w:ascii="Cambria" w:hAnsi="Cambria"/>
        </w:rPr>
        <w:t>P</w:t>
      </w:r>
      <w:r w:rsidRPr="00A42441">
        <w:rPr>
          <w:rFonts w:ascii="Cambria" w:hAnsi="Cambria"/>
        </w:rPr>
        <w:t xml:space="preserve">otvrdu o statusu člana obitelji poginulog, zatočenog, nestalog hrvatskog branitelja iz Domovinskog rata - za podnositelja zahtjeva. </w:t>
      </w:r>
    </w:p>
    <w:p w:rsidR="00730711" w:rsidRPr="00A42441" w:rsidRDefault="00730711" w:rsidP="00730711">
      <w:pPr>
        <w:spacing w:after="0" w:line="259" w:lineRule="auto"/>
        <w:ind w:left="283" w:firstLine="0"/>
        <w:jc w:val="left"/>
        <w:rPr>
          <w:rFonts w:ascii="Cambria" w:hAnsi="Cambria"/>
        </w:rPr>
      </w:pPr>
    </w:p>
    <w:p w:rsidR="00730711" w:rsidRDefault="00730711" w:rsidP="00730711">
      <w:pPr>
        <w:spacing w:after="3" w:line="261" w:lineRule="auto"/>
        <w:ind w:left="278"/>
        <w:rPr>
          <w:rFonts w:ascii="Cambria" w:hAnsi="Cambria"/>
          <w:i/>
        </w:rPr>
      </w:pPr>
      <w:r w:rsidRPr="00A42441">
        <w:rPr>
          <w:rFonts w:ascii="Cambria" w:hAnsi="Cambria"/>
          <w:i/>
        </w:rPr>
        <w:t xml:space="preserve">Isprave se mogu podnijeti i kao preslike, odnosno izjave bez ovjere potpisa davatelja izjave. Podnositelj zahtjeva dužan je izvornike podnijeti na uvid službenim osobama Grada Vrgorca najkasnije prilikom odabira stana, kao i izjave iz točaka 4.,5.,6., dostaviti s ovjerom potpisa davatelja izjave. </w:t>
      </w:r>
    </w:p>
    <w:p w:rsidR="000A707F" w:rsidRPr="00FC04D9" w:rsidRDefault="000A707F" w:rsidP="000A707F">
      <w:pPr>
        <w:spacing w:after="0" w:line="259" w:lineRule="auto"/>
        <w:ind w:left="0" w:right="1" w:firstLine="0"/>
        <w:rPr>
          <w:rFonts w:asciiTheme="majorHAnsi" w:hAnsiTheme="majorHAnsi"/>
        </w:rPr>
      </w:pPr>
      <w:bookmarkStart w:id="0" w:name="_GoBack"/>
      <w:bookmarkEnd w:id="0"/>
    </w:p>
    <w:p w:rsidR="000A707F" w:rsidRPr="00FC04D9" w:rsidRDefault="000A707F" w:rsidP="000A707F">
      <w:pPr>
        <w:pStyle w:val="Naslov1"/>
        <w:ind w:left="835" w:hanging="567"/>
        <w:rPr>
          <w:rFonts w:asciiTheme="majorHAnsi" w:hAnsiTheme="majorHAnsi"/>
        </w:rPr>
      </w:pPr>
      <w:r w:rsidRPr="00FC04D9">
        <w:rPr>
          <w:rFonts w:asciiTheme="majorHAnsi" w:hAnsiTheme="majorHAnsi"/>
        </w:rPr>
        <w:t>ROK I MJESTO PODNOŠENJA ZAHTJEVA</w:t>
      </w:r>
    </w:p>
    <w:p w:rsidR="000A707F" w:rsidRPr="00FC04D9" w:rsidRDefault="000A707F" w:rsidP="000A707F">
      <w:pPr>
        <w:spacing w:after="22" w:line="259" w:lineRule="auto"/>
        <w:ind w:left="283" w:firstLine="0"/>
        <w:jc w:val="left"/>
        <w:rPr>
          <w:rFonts w:asciiTheme="majorHAnsi" w:hAnsiTheme="majorHAnsi"/>
        </w:rPr>
      </w:pPr>
    </w:p>
    <w:p w:rsidR="000A707F" w:rsidRPr="00FC04D9" w:rsidRDefault="000A707F" w:rsidP="000A707F">
      <w:pPr>
        <w:ind w:left="278"/>
        <w:rPr>
          <w:rFonts w:asciiTheme="majorHAnsi" w:hAnsiTheme="majorHAnsi"/>
          <w:color w:val="auto"/>
        </w:rPr>
      </w:pPr>
      <w:r w:rsidRPr="00FC04D9">
        <w:rPr>
          <w:rFonts w:asciiTheme="majorHAnsi" w:hAnsiTheme="majorHAnsi"/>
          <w:color w:val="auto"/>
        </w:rPr>
        <w:t xml:space="preserve">Zahtjev za kupnju stana podnosi se na posebnom obrascu, koji se preuzima, kao i pripadajuće izjave, neposredno u </w:t>
      </w:r>
      <w:r w:rsidR="009716A3" w:rsidRPr="00FC04D9">
        <w:rPr>
          <w:rFonts w:asciiTheme="majorHAnsi" w:hAnsiTheme="majorHAnsi"/>
          <w:color w:val="auto"/>
        </w:rPr>
        <w:t>Vrgorcu</w:t>
      </w:r>
      <w:r w:rsidRPr="00FC04D9">
        <w:rPr>
          <w:rFonts w:asciiTheme="majorHAnsi" w:hAnsiTheme="majorHAnsi"/>
          <w:color w:val="auto"/>
        </w:rPr>
        <w:t xml:space="preserve"> u prostorijama Gradske uprave na adresi </w:t>
      </w:r>
      <w:r w:rsidR="009716A3" w:rsidRPr="00FC04D9">
        <w:rPr>
          <w:rFonts w:asciiTheme="majorHAnsi" w:hAnsiTheme="majorHAnsi"/>
          <w:color w:val="auto"/>
        </w:rPr>
        <w:t>Tina Ujevića 8., 21276 Vrgorac,</w:t>
      </w:r>
      <w:r w:rsidRPr="00FC04D9">
        <w:rPr>
          <w:rFonts w:asciiTheme="majorHAnsi" w:hAnsiTheme="majorHAnsi"/>
          <w:color w:val="auto"/>
        </w:rPr>
        <w:t xml:space="preserve"> r</w:t>
      </w:r>
      <w:r w:rsidR="009716A3" w:rsidRPr="00FC04D9">
        <w:rPr>
          <w:rFonts w:asciiTheme="majorHAnsi" w:hAnsiTheme="majorHAnsi"/>
          <w:color w:val="auto"/>
        </w:rPr>
        <w:t>adnim danom u radno vrijeme od 08:00 do 14:</w:t>
      </w:r>
      <w:r w:rsidRPr="00FC04D9">
        <w:rPr>
          <w:rFonts w:asciiTheme="majorHAnsi" w:hAnsiTheme="majorHAnsi"/>
          <w:color w:val="auto"/>
        </w:rPr>
        <w:t xml:space="preserve">00 sati i na WEB stranici Grada: </w:t>
      </w:r>
      <w:hyperlink r:id="rId8" w:history="1">
        <w:r w:rsidR="009716A3" w:rsidRPr="00FC04D9">
          <w:rPr>
            <w:rStyle w:val="Hiperveza"/>
            <w:rFonts w:asciiTheme="majorHAnsi" w:hAnsiTheme="majorHAnsi"/>
          </w:rPr>
          <w:t>www.vrgorac.hr</w:t>
        </w:r>
      </w:hyperlink>
      <w:r w:rsidRPr="00FC04D9">
        <w:rPr>
          <w:rFonts w:asciiTheme="majorHAnsi" w:hAnsiTheme="majorHAnsi"/>
          <w:color w:val="auto"/>
        </w:rPr>
        <w:t xml:space="preserve">  za vrijeme trajanja Javnog poziva. </w:t>
      </w:r>
    </w:p>
    <w:p w:rsidR="000A707F" w:rsidRPr="00FC04D9" w:rsidRDefault="000A707F" w:rsidP="000A707F">
      <w:pPr>
        <w:ind w:left="278"/>
        <w:rPr>
          <w:rFonts w:asciiTheme="majorHAnsi" w:hAnsiTheme="majorHAnsi"/>
          <w:color w:val="auto"/>
        </w:rPr>
      </w:pPr>
    </w:p>
    <w:p w:rsidR="000A707F" w:rsidRPr="00FC04D9" w:rsidRDefault="000A707F" w:rsidP="000A707F">
      <w:pPr>
        <w:ind w:left="278"/>
        <w:rPr>
          <w:rFonts w:asciiTheme="majorHAnsi" w:hAnsiTheme="majorHAnsi"/>
          <w:color w:val="auto"/>
        </w:rPr>
      </w:pPr>
      <w:r w:rsidRPr="00FC04D9">
        <w:rPr>
          <w:rFonts w:asciiTheme="majorHAnsi" w:hAnsiTheme="majorHAnsi"/>
          <w:color w:val="auto"/>
        </w:rPr>
        <w:t xml:space="preserve">Podnositelji zahtjeva za kupnju stana iz Programa društveno poticane stanogradnje podnose zahtjev s priloženom potrebnom dokumentacijom u vremenskom razdoblju </w:t>
      </w:r>
      <w:r w:rsidRPr="00FC04D9">
        <w:rPr>
          <w:rFonts w:asciiTheme="majorHAnsi" w:hAnsiTheme="majorHAnsi"/>
          <w:b/>
          <w:color w:val="auto"/>
        </w:rPr>
        <w:t>od</w:t>
      </w:r>
      <w:r w:rsidR="009716A3" w:rsidRPr="00FC04D9">
        <w:rPr>
          <w:rFonts w:asciiTheme="majorHAnsi" w:hAnsiTheme="majorHAnsi"/>
          <w:b/>
          <w:color w:val="auto"/>
        </w:rPr>
        <w:t xml:space="preserve"> 2</w:t>
      </w:r>
      <w:r w:rsidR="00277F97" w:rsidRPr="00FC04D9">
        <w:rPr>
          <w:rFonts w:asciiTheme="majorHAnsi" w:hAnsiTheme="majorHAnsi"/>
          <w:b/>
          <w:color w:val="auto"/>
        </w:rPr>
        <w:t>1</w:t>
      </w:r>
      <w:r w:rsidRPr="00FC04D9">
        <w:rPr>
          <w:rFonts w:asciiTheme="majorHAnsi" w:hAnsiTheme="majorHAnsi"/>
          <w:b/>
          <w:color w:val="auto"/>
        </w:rPr>
        <w:t xml:space="preserve">. </w:t>
      </w:r>
      <w:r w:rsidR="009716A3" w:rsidRPr="00FC04D9">
        <w:rPr>
          <w:rFonts w:asciiTheme="majorHAnsi" w:hAnsiTheme="majorHAnsi"/>
          <w:b/>
          <w:color w:val="auto"/>
        </w:rPr>
        <w:t>ožujka 2017</w:t>
      </w:r>
      <w:r w:rsidR="00E2548F" w:rsidRPr="00FC04D9">
        <w:rPr>
          <w:rFonts w:asciiTheme="majorHAnsi" w:hAnsiTheme="majorHAnsi"/>
          <w:b/>
          <w:color w:val="auto"/>
        </w:rPr>
        <w:t>. godine</w:t>
      </w:r>
      <w:r w:rsidRPr="00FC04D9">
        <w:rPr>
          <w:rFonts w:asciiTheme="majorHAnsi" w:hAnsiTheme="majorHAnsi"/>
          <w:b/>
          <w:color w:val="auto"/>
        </w:rPr>
        <w:t xml:space="preserve"> zaključno do </w:t>
      </w:r>
      <w:r w:rsidR="00277F97" w:rsidRPr="00FC04D9">
        <w:rPr>
          <w:rFonts w:asciiTheme="majorHAnsi" w:hAnsiTheme="majorHAnsi"/>
          <w:b/>
          <w:color w:val="auto"/>
        </w:rPr>
        <w:t>19</w:t>
      </w:r>
      <w:r w:rsidRPr="00FC04D9">
        <w:rPr>
          <w:rFonts w:asciiTheme="majorHAnsi" w:hAnsiTheme="majorHAnsi"/>
          <w:b/>
          <w:color w:val="auto"/>
        </w:rPr>
        <w:t xml:space="preserve">. </w:t>
      </w:r>
      <w:r w:rsidR="00626233" w:rsidRPr="00FC04D9">
        <w:rPr>
          <w:rFonts w:asciiTheme="majorHAnsi" w:hAnsiTheme="majorHAnsi"/>
          <w:b/>
          <w:color w:val="auto"/>
        </w:rPr>
        <w:t>svibnja 2017</w:t>
      </w:r>
      <w:r w:rsidR="00E2548F" w:rsidRPr="00FC04D9">
        <w:rPr>
          <w:rFonts w:asciiTheme="majorHAnsi" w:hAnsiTheme="majorHAnsi"/>
          <w:b/>
          <w:color w:val="auto"/>
        </w:rPr>
        <w:t xml:space="preserve">. godine </w:t>
      </w:r>
      <w:r w:rsidRPr="00FC04D9">
        <w:rPr>
          <w:rFonts w:asciiTheme="majorHAnsi" w:hAnsiTheme="majorHAnsi"/>
          <w:color w:val="auto"/>
        </w:rPr>
        <w:t xml:space="preserve">putem pošte ili osobno u pisarnicu Grada </w:t>
      </w:r>
      <w:r w:rsidR="00626233" w:rsidRPr="00FC04D9">
        <w:rPr>
          <w:rFonts w:asciiTheme="majorHAnsi" w:hAnsiTheme="majorHAnsi"/>
          <w:color w:val="auto"/>
        </w:rPr>
        <w:t>Vrgorca</w:t>
      </w:r>
      <w:r w:rsidRPr="00FC04D9">
        <w:rPr>
          <w:rFonts w:asciiTheme="majorHAnsi" w:hAnsiTheme="majorHAnsi"/>
          <w:color w:val="auto"/>
        </w:rPr>
        <w:t xml:space="preserve">. </w:t>
      </w:r>
    </w:p>
    <w:p w:rsidR="000A707F" w:rsidRPr="00FC04D9" w:rsidRDefault="000A707F" w:rsidP="000A707F">
      <w:pPr>
        <w:ind w:left="278"/>
        <w:rPr>
          <w:rFonts w:asciiTheme="majorHAnsi" w:hAnsiTheme="majorHAnsi"/>
          <w:color w:val="auto"/>
        </w:rPr>
      </w:pPr>
    </w:p>
    <w:p w:rsidR="00E2548F" w:rsidRPr="00FC04D9" w:rsidRDefault="000A707F" w:rsidP="000A707F">
      <w:pPr>
        <w:ind w:left="278"/>
        <w:rPr>
          <w:rFonts w:asciiTheme="majorHAnsi" w:hAnsiTheme="majorHAnsi"/>
          <w:color w:val="auto"/>
        </w:rPr>
      </w:pPr>
      <w:r w:rsidRPr="00FC04D9">
        <w:rPr>
          <w:rFonts w:asciiTheme="majorHAnsi" w:hAnsiTheme="majorHAnsi"/>
          <w:color w:val="auto"/>
        </w:rPr>
        <w:t xml:space="preserve">Zahtjev sa svim potrebnim ispravama u privitku, predaje se u zatvorenoj omotnici neposredno u pisarnici Grada </w:t>
      </w:r>
      <w:r w:rsidR="00626233" w:rsidRPr="00FC04D9">
        <w:rPr>
          <w:rFonts w:asciiTheme="majorHAnsi" w:hAnsiTheme="majorHAnsi"/>
          <w:color w:val="auto"/>
        </w:rPr>
        <w:t>Vrgorca</w:t>
      </w:r>
      <w:r w:rsidRPr="00FC04D9">
        <w:rPr>
          <w:rFonts w:asciiTheme="majorHAnsi" w:hAnsiTheme="majorHAnsi"/>
          <w:color w:val="auto"/>
        </w:rPr>
        <w:t xml:space="preserve"> ili se šalje poštom na adresu:  </w:t>
      </w:r>
    </w:p>
    <w:p w:rsidR="000A707F" w:rsidRPr="00FC04D9" w:rsidRDefault="000A707F" w:rsidP="000A707F">
      <w:pPr>
        <w:ind w:left="278"/>
        <w:rPr>
          <w:rFonts w:asciiTheme="majorHAnsi" w:hAnsiTheme="majorHAnsi"/>
          <w:color w:val="auto"/>
        </w:rPr>
      </w:pPr>
      <w:r w:rsidRPr="00FC04D9">
        <w:rPr>
          <w:rFonts w:asciiTheme="majorHAnsi" w:hAnsiTheme="majorHAnsi"/>
          <w:color w:val="auto"/>
        </w:rPr>
        <w:t xml:space="preserve"> </w:t>
      </w:r>
    </w:p>
    <w:p w:rsidR="00E2548F" w:rsidRPr="00FC04D9" w:rsidRDefault="00E2548F" w:rsidP="00E2548F">
      <w:pPr>
        <w:spacing w:after="0" w:line="259" w:lineRule="auto"/>
        <w:ind w:left="654" w:right="365" w:firstLine="0"/>
        <w:jc w:val="center"/>
        <w:rPr>
          <w:rFonts w:asciiTheme="majorHAnsi" w:hAnsiTheme="majorHAnsi"/>
          <w:b/>
          <w:color w:val="auto"/>
        </w:rPr>
      </w:pPr>
      <w:r w:rsidRPr="00FC04D9">
        <w:rPr>
          <w:rFonts w:asciiTheme="majorHAnsi" w:hAnsiTheme="majorHAnsi"/>
          <w:b/>
          <w:color w:val="auto"/>
        </w:rPr>
        <w:t>Grad Vrgorac</w:t>
      </w:r>
    </w:p>
    <w:p w:rsidR="00E2548F" w:rsidRPr="00FC04D9" w:rsidRDefault="00E2548F" w:rsidP="00E2548F">
      <w:pPr>
        <w:spacing w:after="0" w:line="259" w:lineRule="auto"/>
        <w:ind w:left="654" w:right="365" w:firstLine="0"/>
        <w:jc w:val="center"/>
        <w:rPr>
          <w:rFonts w:asciiTheme="majorHAnsi" w:hAnsiTheme="majorHAnsi"/>
          <w:b/>
          <w:color w:val="auto"/>
        </w:rPr>
      </w:pPr>
      <w:r w:rsidRPr="00FC04D9">
        <w:rPr>
          <w:rFonts w:asciiTheme="majorHAnsi" w:hAnsiTheme="majorHAnsi"/>
          <w:b/>
          <w:color w:val="auto"/>
        </w:rPr>
        <w:t>Tina Ujevića 8., 21276 Vrgorac</w:t>
      </w:r>
    </w:p>
    <w:p w:rsidR="00E2548F" w:rsidRPr="00FC04D9" w:rsidRDefault="000A707F" w:rsidP="00E2548F">
      <w:pPr>
        <w:spacing w:after="0" w:line="259" w:lineRule="auto"/>
        <w:ind w:left="654" w:right="365" w:firstLine="0"/>
        <w:jc w:val="center"/>
        <w:rPr>
          <w:rFonts w:asciiTheme="majorHAnsi" w:hAnsiTheme="majorHAnsi"/>
          <w:b/>
          <w:color w:val="auto"/>
        </w:rPr>
      </w:pPr>
      <w:r w:rsidRPr="00FC04D9">
        <w:rPr>
          <w:rFonts w:asciiTheme="majorHAnsi" w:hAnsiTheme="majorHAnsi"/>
          <w:b/>
          <w:color w:val="auto"/>
        </w:rPr>
        <w:t>sa naznakom</w:t>
      </w:r>
    </w:p>
    <w:p w:rsidR="000A707F" w:rsidRPr="00FC04D9" w:rsidRDefault="000A707F" w:rsidP="00E2548F">
      <w:pPr>
        <w:spacing w:after="0" w:line="259" w:lineRule="auto"/>
        <w:ind w:left="654" w:right="365" w:firstLine="0"/>
        <w:jc w:val="center"/>
        <w:rPr>
          <w:rFonts w:asciiTheme="majorHAnsi" w:hAnsiTheme="majorHAnsi"/>
          <w:b/>
          <w:color w:val="auto"/>
        </w:rPr>
      </w:pPr>
      <w:r w:rsidRPr="00FC04D9">
        <w:rPr>
          <w:rFonts w:asciiTheme="majorHAnsi" w:hAnsiTheme="majorHAnsi"/>
          <w:b/>
          <w:color w:val="auto"/>
        </w:rPr>
        <w:t xml:space="preserve">„JAVNI POZIV – </w:t>
      </w:r>
      <w:r w:rsidR="00E2548F" w:rsidRPr="00FC04D9">
        <w:rPr>
          <w:rFonts w:asciiTheme="majorHAnsi" w:hAnsiTheme="majorHAnsi"/>
          <w:b/>
          <w:color w:val="auto"/>
        </w:rPr>
        <w:t>POS</w:t>
      </w:r>
      <w:r w:rsidRPr="00FC04D9">
        <w:rPr>
          <w:rFonts w:asciiTheme="majorHAnsi" w:hAnsiTheme="majorHAnsi"/>
          <w:b/>
          <w:color w:val="auto"/>
        </w:rPr>
        <w:t xml:space="preserve"> – NE OTVARAJ“.</w:t>
      </w:r>
    </w:p>
    <w:p w:rsidR="000A707F" w:rsidRPr="00FC04D9" w:rsidRDefault="000A707F" w:rsidP="000A707F">
      <w:pPr>
        <w:spacing w:after="0" w:line="259" w:lineRule="auto"/>
        <w:ind w:right="365"/>
        <w:jc w:val="left"/>
        <w:rPr>
          <w:rFonts w:asciiTheme="majorHAnsi" w:hAnsiTheme="majorHAnsi"/>
          <w:color w:val="auto"/>
        </w:rPr>
      </w:pPr>
    </w:p>
    <w:p w:rsidR="000A707F" w:rsidRPr="00FC04D9" w:rsidRDefault="000A707F" w:rsidP="000A707F">
      <w:pPr>
        <w:spacing w:after="0" w:line="259" w:lineRule="auto"/>
        <w:ind w:right="365" w:firstLine="258"/>
        <w:jc w:val="left"/>
        <w:rPr>
          <w:rFonts w:asciiTheme="majorHAnsi" w:hAnsiTheme="majorHAnsi"/>
          <w:color w:val="auto"/>
        </w:rPr>
      </w:pPr>
      <w:r w:rsidRPr="00FC04D9">
        <w:rPr>
          <w:rFonts w:asciiTheme="majorHAnsi" w:hAnsiTheme="majorHAnsi"/>
          <w:color w:val="auto"/>
        </w:rPr>
        <w:t>Zahtjevi podneseni izvan roka, neće se razmatrati.</w:t>
      </w:r>
    </w:p>
    <w:p w:rsidR="00626233" w:rsidRPr="00FC04D9" w:rsidRDefault="00626233" w:rsidP="00626233">
      <w:pPr>
        <w:ind w:left="278" w:firstLine="430"/>
        <w:rPr>
          <w:rFonts w:asciiTheme="majorHAnsi" w:hAnsiTheme="majorHAnsi"/>
        </w:rPr>
      </w:pPr>
      <w:r w:rsidRPr="00FC04D9">
        <w:rPr>
          <w:rFonts w:asciiTheme="majorHAnsi" w:hAnsiTheme="majorHAnsi"/>
        </w:rPr>
        <w:t xml:space="preserve">Podnositelju zahtjeva za zahtjev koji je nepotpun, odredit će se dopunski rok od 5 dana za dopunu dokumentacije.  </w:t>
      </w:r>
    </w:p>
    <w:p w:rsidR="00626233" w:rsidRPr="00FC04D9" w:rsidRDefault="00626233" w:rsidP="00626233">
      <w:pPr>
        <w:ind w:left="278" w:firstLine="430"/>
        <w:rPr>
          <w:rFonts w:asciiTheme="majorHAnsi" w:hAnsiTheme="majorHAnsi"/>
        </w:rPr>
      </w:pPr>
      <w:r w:rsidRPr="00FC04D9">
        <w:rPr>
          <w:rFonts w:asciiTheme="majorHAnsi" w:hAnsiTheme="majorHAnsi"/>
        </w:rPr>
        <w:t xml:space="preserve">Ukoliko dostava ne uspije na adresu koju je podnositelj zahtjeva naveo u svom zahtjevu, pismeno koje se upućuje podnositelju zahtjeva, stavit će se na oglasnu ploču Grada Vrgorca, pri čemu se smatra da je dostava pismena izvršena danom stavljana pismena na oglasnu ploču. </w:t>
      </w:r>
    </w:p>
    <w:p w:rsidR="00626233" w:rsidRPr="00FC04D9" w:rsidRDefault="00626233" w:rsidP="00626233">
      <w:pPr>
        <w:ind w:left="278" w:firstLine="430"/>
        <w:rPr>
          <w:rFonts w:asciiTheme="majorHAnsi" w:hAnsiTheme="majorHAnsi"/>
        </w:rPr>
      </w:pPr>
      <w:r w:rsidRPr="00FC04D9">
        <w:rPr>
          <w:rFonts w:asciiTheme="majorHAnsi" w:hAnsiTheme="majorHAnsi"/>
        </w:rPr>
        <w:t>Ako po proteku roka od 5 dana ne budu dostavljeni zatraženi dokazi</w:t>
      </w:r>
      <w:r w:rsidR="00AF7407">
        <w:rPr>
          <w:rFonts w:asciiTheme="majorHAnsi" w:hAnsiTheme="majorHAnsi"/>
        </w:rPr>
        <w:t>,</w:t>
      </w:r>
      <w:r w:rsidRPr="00FC04D9">
        <w:rPr>
          <w:rFonts w:asciiTheme="majorHAnsi" w:hAnsiTheme="majorHAnsi"/>
        </w:rPr>
        <w:t xml:space="preserve"> takav zahtjev se neće razmatrati.  </w:t>
      </w:r>
    </w:p>
    <w:p w:rsidR="00626233" w:rsidRPr="00FC04D9" w:rsidRDefault="00626233" w:rsidP="00626233">
      <w:pPr>
        <w:ind w:left="278" w:firstLine="430"/>
        <w:rPr>
          <w:rFonts w:asciiTheme="majorHAnsi" w:hAnsiTheme="majorHAnsi"/>
        </w:rPr>
      </w:pPr>
      <w:r w:rsidRPr="00FC04D9">
        <w:rPr>
          <w:rFonts w:asciiTheme="majorHAnsi" w:hAnsiTheme="majorHAnsi"/>
        </w:rPr>
        <w:t xml:space="preserve">Ako po proteku roka od 5 dana ne budu dostavljeni dokazi, odnosno zatražene isprave na okolnost postojanja nekog od ostalih osnova bodovanja, ta osnova će se smatrati nedokazanom, te će se podnositelju zahtjeva bodovati samo one osnove za koje je dostavio dokaze. </w:t>
      </w:r>
    </w:p>
    <w:p w:rsidR="000A707F" w:rsidRPr="00FC04D9" w:rsidRDefault="000A707F" w:rsidP="000A707F">
      <w:pPr>
        <w:ind w:left="278"/>
        <w:rPr>
          <w:rFonts w:asciiTheme="majorHAnsi" w:hAnsiTheme="majorHAnsi"/>
        </w:rPr>
      </w:pPr>
    </w:p>
    <w:p w:rsidR="000A707F" w:rsidRPr="00FC04D9" w:rsidRDefault="000A707F" w:rsidP="000A707F">
      <w:pPr>
        <w:pStyle w:val="Naslov1"/>
        <w:rPr>
          <w:rFonts w:asciiTheme="majorHAnsi" w:hAnsiTheme="majorHAnsi"/>
        </w:rPr>
      </w:pPr>
      <w:r w:rsidRPr="00FC04D9">
        <w:rPr>
          <w:rFonts w:asciiTheme="majorHAnsi" w:hAnsiTheme="majorHAnsi"/>
        </w:rPr>
        <w:t>LISTA REDA PRVENSTVA</w:t>
      </w:r>
    </w:p>
    <w:p w:rsidR="000A707F" w:rsidRPr="00FC04D9" w:rsidRDefault="000A707F" w:rsidP="000A707F">
      <w:pPr>
        <w:spacing w:after="10" w:line="259" w:lineRule="auto"/>
        <w:ind w:left="0" w:firstLine="0"/>
        <w:jc w:val="left"/>
        <w:rPr>
          <w:rFonts w:asciiTheme="majorHAnsi" w:hAnsiTheme="majorHAnsi"/>
        </w:rPr>
      </w:pPr>
    </w:p>
    <w:p w:rsidR="00572248" w:rsidRPr="00FC04D9" w:rsidRDefault="00572248" w:rsidP="00572248">
      <w:pPr>
        <w:spacing w:after="0" w:line="259" w:lineRule="auto"/>
        <w:ind w:left="283" w:firstLine="0"/>
        <w:rPr>
          <w:rFonts w:asciiTheme="majorHAnsi" w:hAnsiTheme="majorHAnsi"/>
        </w:rPr>
      </w:pPr>
      <w:r w:rsidRPr="00FC04D9">
        <w:rPr>
          <w:rFonts w:asciiTheme="majorHAnsi" w:hAnsiTheme="majorHAnsi"/>
        </w:rPr>
        <w:t xml:space="preserve">Lista prvenstva sadrži: </w:t>
      </w:r>
    </w:p>
    <w:p w:rsidR="00572248" w:rsidRPr="00FC04D9" w:rsidRDefault="00572248" w:rsidP="00572248">
      <w:pPr>
        <w:pStyle w:val="Odlomakpopisa"/>
        <w:numPr>
          <w:ilvl w:val="0"/>
          <w:numId w:val="13"/>
        </w:numPr>
        <w:spacing w:after="0" w:line="259" w:lineRule="auto"/>
        <w:rPr>
          <w:rFonts w:asciiTheme="majorHAnsi" w:hAnsiTheme="majorHAnsi"/>
        </w:rPr>
      </w:pPr>
      <w:r w:rsidRPr="00FC04D9">
        <w:rPr>
          <w:rFonts w:asciiTheme="majorHAnsi" w:hAnsiTheme="majorHAnsi"/>
        </w:rPr>
        <w:t xml:space="preserve">redni broj, </w:t>
      </w:r>
    </w:p>
    <w:p w:rsidR="00572248" w:rsidRPr="00FC04D9" w:rsidRDefault="00572248" w:rsidP="00572248">
      <w:pPr>
        <w:pStyle w:val="Odlomakpopisa"/>
        <w:numPr>
          <w:ilvl w:val="0"/>
          <w:numId w:val="13"/>
        </w:numPr>
        <w:spacing w:after="0" w:line="259" w:lineRule="auto"/>
        <w:rPr>
          <w:rFonts w:asciiTheme="majorHAnsi" w:hAnsiTheme="majorHAnsi"/>
        </w:rPr>
      </w:pPr>
      <w:r w:rsidRPr="00FC04D9">
        <w:rPr>
          <w:rFonts w:asciiTheme="majorHAnsi" w:hAnsiTheme="majorHAnsi"/>
        </w:rPr>
        <w:t xml:space="preserve">prezime i ime i adresu podnositelja zahtjeva, </w:t>
      </w:r>
    </w:p>
    <w:p w:rsidR="00572248" w:rsidRPr="00FC04D9" w:rsidRDefault="00572248" w:rsidP="00572248">
      <w:pPr>
        <w:pStyle w:val="Odlomakpopisa"/>
        <w:numPr>
          <w:ilvl w:val="0"/>
          <w:numId w:val="13"/>
        </w:numPr>
        <w:spacing w:after="0" w:line="259" w:lineRule="auto"/>
        <w:rPr>
          <w:rFonts w:asciiTheme="majorHAnsi" w:hAnsiTheme="majorHAnsi"/>
        </w:rPr>
      </w:pPr>
      <w:r w:rsidRPr="00FC04D9">
        <w:rPr>
          <w:rFonts w:asciiTheme="majorHAnsi" w:hAnsiTheme="majorHAnsi"/>
        </w:rPr>
        <w:t xml:space="preserve">broj bodova prema pojedinim kriterijima i mjerilima za svakog podnositelja zahtjeva, </w:t>
      </w:r>
    </w:p>
    <w:p w:rsidR="00572248" w:rsidRPr="00FC04D9" w:rsidRDefault="00572248" w:rsidP="00572248">
      <w:pPr>
        <w:pStyle w:val="Odlomakpopisa"/>
        <w:numPr>
          <w:ilvl w:val="0"/>
          <w:numId w:val="13"/>
        </w:numPr>
        <w:spacing w:after="0" w:line="259" w:lineRule="auto"/>
        <w:rPr>
          <w:rFonts w:asciiTheme="majorHAnsi" w:hAnsiTheme="majorHAnsi"/>
        </w:rPr>
      </w:pPr>
      <w:r w:rsidRPr="00FC04D9">
        <w:rPr>
          <w:rFonts w:asciiTheme="majorHAnsi" w:hAnsiTheme="majorHAnsi"/>
        </w:rPr>
        <w:t xml:space="preserve">ukupan broj bodova za svakog podnositelja zahtjeva, </w:t>
      </w:r>
    </w:p>
    <w:p w:rsidR="00572248" w:rsidRPr="00FC04D9" w:rsidRDefault="00572248" w:rsidP="00572248">
      <w:pPr>
        <w:pStyle w:val="Odlomakpopisa"/>
        <w:numPr>
          <w:ilvl w:val="0"/>
          <w:numId w:val="13"/>
        </w:numPr>
        <w:spacing w:after="0" w:line="259" w:lineRule="auto"/>
        <w:rPr>
          <w:rFonts w:asciiTheme="majorHAnsi" w:hAnsiTheme="majorHAnsi"/>
        </w:rPr>
      </w:pPr>
      <w:r w:rsidRPr="00FC04D9">
        <w:rPr>
          <w:rFonts w:asciiTheme="majorHAnsi" w:hAnsiTheme="majorHAnsi"/>
        </w:rPr>
        <w:t xml:space="preserve">mjesto i datum utvrđivanja Liste prvenstva. </w:t>
      </w:r>
    </w:p>
    <w:p w:rsidR="00572248" w:rsidRPr="00FC04D9" w:rsidRDefault="00572248" w:rsidP="00572248">
      <w:pPr>
        <w:spacing w:after="0" w:line="259" w:lineRule="auto"/>
        <w:ind w:left="283" w:firstLine="0"/>
        <w:rPr>
          <w:rFonts w:asciiTheme="majorHAnsi" w:hAnsiTheme="majorHAnsi"/>
        </w:rPr>
      </w:pPr>
    </w:p>
    <w:p w:rsidR="00572248" w:rsidRPr="00FC04D9" w:rsidRDefault="00572248" w:rsidP="00572248">
      <w:pPr>
        <w:spacing w:after="0" w:line="259" w:lineRule="auto"/>
        <w:ind w:left="283" w:firstLine="0"/>
        <w:rPr>
          <w:rFonts w:asciiTheme="majorHAnsi" w:hAnsiTheme="majorHAnsi"/>
        </w:rPr>
      </w:pPr>
      <w:r w:rsidRPr="00FC04D9">
        <w:rPr>
          <w:rFonts w:asciiTheme="majorHAnsi" w:hAnsiTheme="majorHAnsi"/>
        </w:rPr>
        <w:t xml:space="preserve">Podnositelj zahtjeva ima pravo prigovora na utvrđeni redoslijed na prijedlog Liste prvenstva, odnosno na neuvrštavanje na Listu prvenstva.  </w:t>
      </w:r>
    </w:p>
    <w:p w:rsidR="00572248" w:rsidRPr="00FC04D9" w:rsidRDefault="00572248" w:rsidP="00572248">
      <w:pPr>
        <w:spacing w:after="0" w:line="259" w:lineRule="auto"/>
        <w:ind w:left="283" w:firstLine="0"/>
        <w:rPr>
          <w:rFonts w:asciiTheme="majorHAnsi" w:hAnsiTheme="majorHAnsi"/>
        </w:rPr>
      </w:pPr>
      <w:r w:rsidRPr="00FC04D9">
        <w:rPr>
          <w:rFonts w:asciiTheme="majorHAnsi" w:hAnsiTheme="majorHAnsi"/>
        </w:rPr>
        <w:t>Prigovor se podnosi Gradonačelniku putem Povjerenstva za utvrđivanje Liste prvenstva u roku od 8 dana od dana objavljivanja prijedloga Liste prvenstva na oglasnoj ploči i web stranici Grada Vrgorca.</w:t>
      </w:r>
    </w:p>
    <w:p w:rsidR="00572248" w:rsidRPr="00FC04D9" w:rsidRDefault="00572248" w:rsidP="00572248">
      <w:pPr>
        <w:spacing w:after="0" w:line="259" w:lineRule="auto"/>
        <w:ind w:left="283" w:firstLine="0"/>
        <w:rPr>
          <w:rFonts w:asciiTheme="majorHAnsi" w:hAnsiTheme="majorHAnsi"/>
        </w:rPr>
      </w:pPr>
      <w:r w:rsidRPr="00FC04D9">
        <w:rPr>
          <w:rFonts w:asciiTheme="majorHAnsi" w:hAnsiTheme="majorHAnsi"/>
        </w:rPr>
        <w:t>Odluka koju po podnesenom prigovoru donese Gradonačelnik je konačna.</w:t>
      </w:r>
    </w:p>
    <w:p w:rsidR="00572248" w:rsidRPr="00FC04D9" w:rsidRDefault="00572248" w:rsidP="00572248">
      <w:pPr>
        <w:spacing w:after="0" w:line="259" w:lineRule="auto"/>
        <w:ind w:left="283" w:firstLine="0"/>
        <w:rPr>
          <w:rFonts w:asciiTheme="majorHAnsi" w:hAnsiTheme="majorHAnsi"/>
        </w:rPr>
      </w:pPr>
      <w:r w:rsidRPr="00FC04D9">
        <w:rPr>
          <w:rFonts w:asciiTheme="majorHAnsi" w:hAnsiTheme="majorHAnsi"/>
        </w:rPr>
        <w:t xml:space="preserve">Na prijedlog Povjerenstva za utvrđivanje Liste prvenstva, konačnu Listu prvenstva utvrđuje Gradonačelnik Grada Vrgorca te se ista objavljuje na oglasnoj ploči Grada Vrgorca i web stranici Grada. </w:t>
      </w:r>
    </w:p>
    <w:p w:rsidR="00572248" w:rsidRPr="00FC04D9" w:rsidRDefault="00572248" w:rsidP="000A707F">
      <w:pPr>
        <w:spacing w:after="0" w:line="259" w:lineRule="auto"/>
        <w:ind w:left="283" w:firstLine="0"/>
        <w:jc w:val="left"/>
        <w:rPr>
          <w:rFonts w:asciiTheme="majorHAnsi" w:hAnsiTheme="majorHAnsi"/>
        </w:rPr>
      </w:pPr>
    </w:p>
    <w:p w:rsidR="000A707F" w:rsidRPr="00FC04D9" w:rsidRDefault="000A707F" w:rsidP="000A707F">
      <w:pPr>
        <w:ind w:left="278"/>
        <w:rPr>
          <w:rFonts w:asciiTheme="majorHAnsi" w:hAnsiTheme="majorHAnsi"/>
        </w:rPr>
      </w:pPr>
      <w:r w:rsidRPr="00FC04D9">
        <w:rPr>
          <w:rFonts w:asciiTheme="majorHAnsi" w:hAnsiTheme="majorHAnsi"/>
        </w:rPr>
        <w:t xml:space="preserve">Konačna Lista prvenstva sadrži: </w:t>
      </w:r>
    </w:p>
    <w:p w:rsidR="000A707F" w:rsidRPr="00FC04D9" w:rsidRDefault="000A707F" w:rsidP="000A707F">
      <w:pPr>
        <w:numPr>
          <w:ilvl w:val="0"/>
          <w:numId w:val="11"/>
        </w:numPr>
        <w:ind w:hanging="360"/>
        <w:rPr>
          <w:rFonts w:asciiTheme="majorHAnsi" w:hAnsiTheme="majorHAnsi"/>
        </w:rPr>
      </w:pPr>
      <w:r w:rsidRPr="00FC04D9">
        <w:rPr>
          <w:rFonts w:asciiTheme="majorHAnsi" w:hAnsiTheme="majorHAnsi"/>
        </w:rPr>
        <w:t xml:space="preserve">redni broj, </w:t>
      </w:r>
    </w:p>
    <w:p w:rsidR="000A707F" w:rsidRPr="00FC04D9" w:rsidRDefault="000A707F" w:rsidP="000A707F">
      <w:pPr>
        <w:numPr>
          <w:ilvl w:val="0"/>
          <w:numId w:val="11"/>
        </w:numPr>
        <w:ind w:hanging="360"/>
        <w:rPr>
          <w:rFonts w:asciiTheme="majorHAnsi" w:hAnsiTheme="majorHAnsi"/>
        </w:rPr>
      </w:pPr>
      <w:r w:rsidRPr="00FC04D9">
        <w:rPr>
          <w:rFonts w:asciiTheme="majorHAnsi" w:hAnsiTheme="majorHAnsi"/>
        </w:rPr>
        <w:t xml:space="preserve">prezime i ime i adresu podnositelja zahtjeva, </w:t>
      </w:r>
    </w:p>
    <w:p w:rsidR="000A707F" w:rsidRPr="00FC04D9" w:rsidRDefault="000A707F" w:rsidP="000A707F">
      <w:pPr>
        <w:numPr>
          <w:ilvl w:val="0"/>
          <w:numId w:val="11"/>
        </w:numPr>
        <w:spacing w:after="31"/>
        <w:ind w:hanging="360"/>
        <w:rPr>
          <w:rFonts w:asciiTheme="majorHAnsi" w:hAnsiTheme="majorHAnsi"/>
        </w:rPr>
      </w:pPr>
      <w:r w:rsidRPr="00FC04D9">
        <w:rPr>
          <w:rFonts w:asciiTheme="majorHAnsi" w:hAnsiTheme="majorHAnsi"/>
        </w:rPr>
        <w:lastRenderedPageBreak/>
        <w:t xml:space="preserve">broj bodova prema pojedinim kriterijima i mjerilima za svakog podnositelja zahtjeva, </w:t>
      </w:r>
    </w:p>
    <w:p w:rsidR="000A707F" w:rsidRPr="00FC04D9" w:rsidRDefault="000A707F" w:rsidP="000A707F">
      <w:pPr>
        <w:numPr>
          <w:ilvl w:val="0"/>
          <w:numId w:val="11"/>
        </w:numPr>
        <w:spacing w:after="31"/>
        <w:ind w:hanging="360"/>
        <w:rPr>
          <w:rFonts w:asciiTheme="majorHAnsi" w:hAnsiTheme="majorHAnsi"/>
        </w:rPr>
      </w:pPr>
      <w:r w:rsidRPr="00FC04D9">
        <w:rPr>
          <w:rFonts w:asciiTheme="majorHAnsi" w:hAnsiTheme="majorHAnsi"/>
        </w:rPr>
        <w:t xml:space="preserve">ukupan broj bodova za svakog podnositelja zahtjeva, </w:t>
      </w:r>
    </w:p>
    <w:p w:rsidR="000A707F" w:rsidRPr="00FC04D9" w:rsidRDefault="000A707F" w:rsidP="000A707F">
      <w:pPr>
        <w:numPr>
          <w:ilvl w:val="0"/>
          <w:numId w:val="11"/>
        </w:numPr>
        <w:ind w:hanging="360"/>
        <w:rPr>
          <w:rFonts w:asciiTheme="majorHAnsi" w:hAnsiTheme="majorHAnsi"/>
        </w:rPr>
      </w:pPr>
      <w:r w:rsidRPr="00FC04D9">
        <w:rPr>
          <w:rFonts w:asciiTheme="majorHAnsi" w:hAnsiTheme="majorHAnsi"/>
        </w:rPr>
        <w:t xml:space="preserve">mjesto i datum utvrđivanja konačne Liste prvenstva. </w:t>
      </w:r>
    </w:p>
    <w:p w:rsidR="000A707F" w:rsidRPr="00FC04D9" w:rsidRDefault="000A707F" w:rsidP="000A707F">
      <w:pPr>
        <w:spacing w:after="22" w:line="259" w:lineRule="auto"/>
        <w:ind w:left="0" w:firstLine="0"/>
        <w:rPr>
          <w:rFonts w:asciiTheme="majorHAnsi" w:hAnsiTheme="majorHAnsi"/>
        </w:rPr>
      </w:pPr>
    </w:p>
    <w:p w:rsidR="000A707F" w:rsidRPr="00FC04D9" w:rsidRDefault="00572248" w:rsidP="00277F97">
      <w:pPr>
        <w:spacing w:after="27" w:line="259" w:lineRule="auto"/>
        <w:ind w:left="283" w:firstLine="0"/>
        <w:rPr>
          <w:rFonts w:asciiTheme="majorHAnsi" w:hAnsiTheme="majorHAnsi"/>
        </w:rPr>
      </w:pPr>
      <w:r w:rsidRPr="00FC04D9">
        <w:rPr>
          <w:rFonts w:asciiTheme="majorHAnsi" w:hAnsiTheme="majorHAnsi"/>
        </w:rPr>
        <w:t>Ako se utvrdi da je podnositelj zahtjeva koji je uvršten na Listu dao neistinite podatke koji su utjecali na ostvarivanje prava na kupnju stana odnosno redoslijed na Listi, taj će se podnositelj brisati s Liste, a predugovor odnosno ugovor o kupoprodaji stana koji je Agencija sklopila u dobroj vjeri temeljem neistinitih podataka smatrat će se ništetnim.</w:t>
      </w:r>
    </w:p>
    <w:p w:rsidR="000A707F" w:rsidRPr="00FC04D9" w:rsidRDefault="000A707F" w:rsidP="000A707F">
      <w:pPr>
        <w:spacing w:after="27" w:line="259" w:lineRule="auto"/>
        <w:ind w:left="283" w:firstLine="0"/>
        <w:jc w:val="left"/>
        <w:rPr>
          <w:rFonts w:asciiTheme="majorHAnsi" w:hAnsiTheme="majorHAnsi"/>
        </w:rPr>
      </w:pPr>
    </w:p>
    <w:p w:rsidR="000A707F" w:rsidRPr="00FC04D9" w:rsidRDefault="000A707F" w:rsidP="000A707F">
      <w:pPr>
        <w:pStyle w:val="Naslov1"/>
        <w:ind w:left="835" w:hanging="567"/>
        <w:rPr>
          <w:rFonts w:asciiTheme="majorHAnsi" w:hAnsiTheme="majorHAnsi"/>
        </w:rPr>
      </w:pPr>
      <w:r w:rsidRPr="00FC04D9">
        <w:rPr>
          <w:rFonts w:asciiTheme="majorHAnsi" w:hAnsiTheme="majorHAnsi"/>
        </w:rPr>
        <w:t>OSTALI PODACI</w:t>
      </w:r>
    </w:p>
    <w:p w:rsidR="000A707F" w:rsidRPr="00FC04D9" w:rsidRDefault="000A707F" w:rsidP="000A707F">
      <w:pPr>
        <w:spacing w:after="23" w:line="259" w:lineRule="auto"/>
        <w:ind w:left="0" w:firstLine="0"/>
        <w:jc w:val="left"/>
        <w:rPr>
          <w:rFonts w:asciiTheme="majorHAnsi" w:hAnsiTheme="majorHAnsi"/>
        </w:rPr>
      </w:pPr>
    </w:p>
    <w:p w:rsidR="000A707F" w:rsidRPr="00FC04D9" w:rsidRDefault="000A707F" w:rsidP="000A707F">
      <w:pPr>
        <w:ind w:left="278"/>
        <w:rPr>
          <w:rFonts w:asciiTheme="majorHAnsi" w:hAnsiTheme="majorHAnsi"/>
        </w:rPr>
      </w:pPr>
      <w:r w:rsidRPr="00FC04D9">
        <w:rPr>
          <w:rFonts w:asciiTheme="majorHAnsi" w:hAnsiTheme="majorHAnsi"/>
        </w:rPr>
        <w:t xml:space="preserve">Ovaj Poziv će se objaviti na oglasnoj ploči Grada </w:t>
      </w:r>
      <w:r w:rsidR="00572248" w:rsidRPr="00FC04D9">
        <w:rPr>
          <w:rFonts w:asciiTheme="majorHAnsi" w:hAnsiTheme="majorHAnsi"/>
        </w:rPr>
        <w:t>Vrgorca</w:t>
      </w:r>
      <w:r w:rsidRPr="00FC04D9">
        <w:rPr>
          <w:rFonts w:asciiTheme="majorHAnsi" w:hAnsiTheme="majorHAnsi"/>
        </w:rPr>
        <w:t xml:space="preserve"> i na WEB stranicama Grada: </w:t>
      </w:r>
      <w:hyperlink r:id="rId9" w:history="1">
        <w:r w:rsidR="00572248" w:rsidRPr="00FC04D9">
          <w:rPr>
            <w:rStyle w:val="Hiperveza"/>
            <w:rFonts w:asciiTheme="majorHAnsi" w:hAnsiTheme="majorHAnsi"/>
          </w:rPr>
          <w:t>www.vrgorac.hr</w:t>
        </w:r>
      </w:hyperlink>
      <w:r w:rsidRPr="00FC04D9">
        <w:rPr>
          <w:rFonts w:asciiTheme="majorHAnsi" w:hAnsiTheme="majorHAnsi"/>
        </w:rPr>
        <w:t>.</w:t>
      </w:r>
    </w:p>
    <w:p w:rsidR="000A707F" w:rsidRPr="00FC04D9" w:rsidRDefault="000A707F" w:rsidP="000A707F">
      <w:pPr>
        <w:ind w:left="278"/>
        <w:rPr>
          <w:rFonts w:asciiTheme="majorHAnsi" w:hAnsiTheme="majorHAnsi"/>
        </w:rPr>
      </w:pPr>
    </w:p>
    <w:p w:rsidR="00A82465" w:rsidRPr="00FC04D9" w:rsidRDefault="00A82465" w:rsidP="00A82465">
      <w:pPr>
        <w:pStyle w:val="Naslov1"/>
        <w:numPr>
          <w:ilvl w:val="0"/>
          <w:numId w:val="0"/>
        </w:numPr>
        <w:rPr>
          <w:rFonts w:asciiTheme="majorHAnsi" w:hAnsiTheme="majorHAnsi"/>
          <w:b w:val="0"/>
        </w:rPr>
      </w:pPr>
      <w:r w:rsidRPr="00FC04D9">
        <w:rPr>
          <w:rFonts w:asciiTheme="majorHAnsi" w:hAnsiTheme="majorHAnsi"/>
          <w:b w:val="0"/>
        </w:rPr>
        <w:t xml:space="preserve">Klasa: </w:t>
      </w:r>
      <w:r w:rsidR="00FC04D9" w:rsidRPr="00FC04D9">
        <w:rPr>
          <w:rFonts w:asciiTheme="majorHAnsi" w:hAnsiTheme="majorHAnsi"/>
          <w:b w:val="0"/>
        </w:rPr>
        <w:t>370-01/17-01/</w:t>
      </w:r>
      <w:proofErr w:type="spellStart"/>
      <w:r w:rsidR="00FC04D9" w:rsidRPr="00FC04D9">
        <w:rPr>
          <w:rFonts w:asciiTheme="majorHAnsi" w:hAnsiTheme="majorHAnsi"/>
          <w:b w:val="0"/>
        </w:rPr>
        <w:t>01</w:t>
      </w:r>
      <w:proofErr w:type="spellEnd"/>
    </w:p>
    <w:p w:rsidR="00A82465" w:rsidRPr="00FC04D9" w:rsidRDefault="00A82465" w:rsidP="00A82465">
      <w:pPr>
        <w:rPr>
          <w:rFonts w:asciiTheme="majorHAnsi" w:hAnsiTheme="majorHAnsi"/>
        </w:rPr>
      </w:pPr>
      <w:r w:rsidRPr="00FC04D9">
        <w:rPr>
          <w:rFonts w:asciiTheme="majorHAnsi" w:hAnsiTheme="majorHAnsi"/>
        </w:rPr>
        <w:t>Urbroj:</w:t>
      </w:r>
      <w:r w:rsidR="00FC04D9" w:rsidRPr="00FC04D9">
        <w:rPr>
          <w:rFonts w:asciiTheme="majorHAnsi" w:hAnsiTheme="majorHAnsi"/>
        </w:rPr>
        <w:t xml:space="preserve"> 2195/01-08/01-17-8</w:t>
      </w:r>
    </w:p>
    <w:p w:rsidR="00A82465" w:rsidRPr="00FC04D9" w:rsidRDefault="00A82465" w:rsidP="00A82465">
      <w:pPr>
        <w:rPr>
          <w:rFonts w:asciiTheme="majorHAnsi" w:hAnsiTheme="majorHAnsi"/>
        </w:rPr>
      </w:pPr>
      <w:r w:rsidRPr="00FC04D9">
        <w:rPr>
          <w:rFonts w:asciiTheme="majorHAnsi" w:hAnsiTheme="majorHAnsi"/>
        </w:rPr>
        <w:t xml:space="preserve">Vrgorac, </w:t>
      </w:r>
      <w:r w:rsidR="00FC04D9" w:rsidRPr="00FC04D9">
        <w:rPr>
          <w:rFonts w:asciiTheme="majorHAnsi" w:hAnsiTheme="majorHAnsi"/>
        </w:rPr>
        <w:t>21. ožujka 2017.</w:t>
      </w:r>
    </w:p>
    <w:p w:rsidR="00A82465" w:rsidRPr="00FC04D9" w:rsidRDefault="00A82465" w:rsidP="00A82465">
      <w:pPr>
        <w:pStyle w:val="Naslov1"/>
        <w:numPr>
          <w:ilvl w:val="0"/>
          <w:numId w:val="0"/>
        </w:numPr>
        <w:ind w:left="293" w:hanging="10"/>
        <w:rPr>
          <w:rFonts w:asciiTheme="majorHAnsi" w:hAnsiTheme="majorHAnsi"/>
        </w:rPr>
      </w:pPr>
    </w:p>
    <w:p w:rsidR="00A82465" w:rsidRPr="00FC04D9" w:rsidRDefault="00A82465" w:rsidP="00A82465">
      <w:pPr>
        <w:pStyle w:val="Naslov1"/>
        <w:numPr>
          <w:ilvl w:val="0"/>
          <w:numId w:val="0"/>
        </w:numPr>
        <w:ind w:left="293" w:hanging="10"/>
        <w:rPr>
          <w:rFonts w:asciiTheme="majorHAnsi" w:hAnsiTheme="majorHAnsi"/>
        </w:rPr>
      </w:pPr>
    </w:p>
    <w:p w:rsidR="000A707F" w:rsidRPr="00FC04D9" w:rsidRDefault="000A707F" w:rsidP="00A82465">
      <w:pPr>
        <w:pStyle w:val="Naslov1"/>
        <w:numPr>
          <w:ilvl w:val="0"/>
          <w:numId w:val="0"/>
        </w:numPr>
        <w:ind w:left="293" w:hanging="10"/>
        <w:rPr>
          <w:rFonts w:asciiTheme="majorHAnsi" w:hAnsiTheme="majorHAnsi"/>
        </w:rPr>
      </w:pP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r w:rsidRPr="00FC04D9">
        <w:rPr>
          <w:rFonts w:asciiTheme="majorHAnsi" w:hAnsiTheme="majorHAnsi"/>
        </w:rPr>
        <w:tab/>
      </w:r>
    </w:p>
    <w:p w:rsidR="000A707F" w:rsidRPr="00FC04D9" w:rsidRDefault="00572248" w:rsidP="00572248">
      <w:pPr>
        <w:pStyle w:val="Naslov1"/>
        <w:numPr>
          <w:ilvl w:val="0"/>
          <w:numId w:val="0"/>
        </w:numPr>
        <w:ind w:left="3551"/>
        <w:jc w:val="center"/>
        <w:rPr>
          <w:rFonts w:asciiTheme="majorHAnsi" w:hAnsiTheme="majorHAnsi"/>
          <w:color w:val="auto"/>
        </w:rPr>
      </w:pPr>
      <w:r w:rsidRPr="00FC04D9">
        <w:rPr>
          <w:rFonts w:asciiTheme="majorHAnsi" w:hAnsiTheme="majorHAnsi"/>
          <w:color w:val="auto"/>
        </w:rPr>
        <w:t xml:space="preserve">                               </w:t>
      </w:r>
      <w:r w:rsidR="000A707F" w:rsidRPr="00FC04D9">
        <w:rPr>
          <w:rFonts w:asciiTheme="majorHAnsi" w:hAnsiTheme="majorHAnsi"/>
          <w:color w:val="auto"/>
        </w:rPr>
        <w:t>G</w:t>
      </w:r>
      <w:r w:rsidRPr="00FC04D9">
        <w:rPr>
          <w:rFonts w:asciiTheme="majorHAnsi" w:hAnsiTheme="majorHAnsi"/>
          <w:color w:val="auto"/>
        </w:rPr>
        <w:t xml:space="preserve"> </w:t>
      </w:r>
      <w:r w:rsidR="000A707F" w:rsidRPr="00FC04D9">
        <w:rPr>
          <w:rFonts w:asciiTheme="majorHAnsi" w:hAnsiTheme="majorHAnsi"/>
          <w:color w:val="auto"/>
        </w:rPr>
        <w:t>R</w:t>
      </w:r>
      <w:r w:rsidRPr="00FC04D9">
        <w:rPr>
          <w:rFonts w:asciiTheme="majorHAnsi" w:hAnsiTheme="majorHAnsi"/>
          <w:color w:val="auto"/>
        </w:rPr>
        <w:t xml:space="preserve"> </w:t>
      </w:r>
      <w:r w:rsidR="000A707F" w:rsidRPr="00FC04D9">
        <w:rPr>
          <w:rFonts w:asciiTheme="majorHAnsi" w:hAnsiTheme="majorHAnsi"/>
          <w:color w:val="auto"/>
        </w:rPr>
        <w:t>A</w:t>
      </w:r>
      <w:r w:rsidRPr="00FC04D9">
        <w:rPr>
          <w:rFonts w:asciiTheme="majorHAnsi" w:hAnsiTheme="majorHAnsi"/>
          <w:color w:val="auto"/>
        </w:rPr>
        <w:t xml:space="preserve"> </w:t>
      </w:r>
      <w:r w:rsidR="000A707F" w:rsidRPr="00FC04D9">
        <w:rPr>
          <w:rFonts w:asciiTheme="majorHAnsi" w:hAnsiTheme="majorHAnsi"/>
          <w:color w:val="auto"/>
        </w:rPr>
        <w:t>D</w:t>
      </w:r>
      <w:r w:rsidRPr="00FC04D9">
        <w:rPr>
          <w:rFonts w:asciiTheme="majorHAnsi" w:hAnsiTheme="majorHAnsi"/>
          <w:color w:val="auto"/>
        </w:rPr>
        <w:t xml:space="preserve"> </w:t>
      </w:r>
      <w:r w:rsidR="000A707F" w:rsidRPr="00FC04D9">
        <w:rPr>
          <w:rFonts w:asciiTheme="majorHAnsi" w:hAnsiTheme="majorHAnsi"/>
          <w:color w:val="auto"/>
        </w:rPr>
        <w:t>O</w:t>
      </w:r>
      <w:r w:rsidRPr="00FC04D9">
        <w:rPr>
          <w:rFonts w:asciiTheme="majorHAnsi" w:hAnsiTheme="majorHAnsi"/>
          <w:color w:val="auto"/>
        </w:rPr>
        <w:t xml:space="preserve"> </w:t>
      </w:r>
      <w:r w:rsidR="000A707F" w:rsidRPr="00FC04D9">
        <w:rPr>
          <w:rFonts w:asciiTheme="majorHAnsi" w:hAnsiTheme="majorHAnsi"/>
          <w:color w:val="auto"/>
        </w:rPr>
        <w:t>N</w:t>
      </w:r>
      <w:r w:rsidRPr="00FC04D9">
        <w:rPr>
          <w:rFonts w:asciiTheme="majorHAnsi" w:hAnsiTheme="majorHAnsi"/>
          <w:color w:val="auto"/>
        </w:rPr>
        <w:t xml:space="preserve"> </w:t>
      </w:r>
      <w:r w:rsidR="000A707F" w:rsidRPr="00FC04D9">
        <w:rPr>
          <w:rFonts w:asciiTheme="majorHAnsi" w:hAnsiTheme="majorHAnsi"/>
          <w:color w:val="auto"/>
        </w:rPr>
        <w:t>A</w:t>
      </w:r>
      <w:r w:rsidRPr="00FC04D9">
        <w:rPr>
          <w:rFonts w:asciiTheme="majorHAnsi" w:hAnsiTheme="majorHAnsi"/>
          <w:color w:val="auto"/>
        </w:rPr>
        <w:t xml:space="preserve"> </w:t>
      </w:r>
      <w:r w:rsidR="000A707F" w:rsidRPr="00FC04D9">
        <w:rPr>
          <w:rFonts w:asciiTheme="majorHAnsi" w:hAnsiTheme="majorHAnsi"/>
          <w:color w:val="auto"/>
        </w:rPr>
        <w:t>Č</w:t>
      </w:r>
      <w:r w:rsidRPr="00FC04D9">
        <w:rPr>
          <w:rFonts w:asciiTheme="majorHAnsi" w:hAnsiTheme="majorHAnsi"/>
          <w:color w:val="auto"/>
        </w:rPr>
        <w:t xml:space="preserve"> </w:t>
      </w:r>
      <w:r w:rsidR="000A707F" w:rsidRPr="00FC04D9">
        <w:rPr>
          <w:rFonts w:asciiTheme="majorHAnsi" w:hAnsiTheme="majorHAnsi"/>
          <w:color w:val="auto"/>
        </w:rPr>
        <w:t>E</w:t>
      </w:r>
      <w:r w:rsidRPr="00FC04D9">
        <w:rPr>
          <w:rFonts w:asciiTheme="majorHAnsi" w:hAnsiTheme="majorHAnsi"/>
          <w:color w:val="auto"/>
        </w:rPr>
        <w:t xml:space="preserve"> </w:t>
      </w:r>
      <w:r w:rsidR="000A707F" w:rsidRPr="00FC04D9">
        <w:rPr>
          <w:rFonts w:asciiTheme="majorHAnsi" w:hAnsiTheme="majorHAnsi"/>
          <w:color w:val="auto"/>
        </w:rPr>
        <w:t>L</w:t>
      </w:r>
      <w:r w:rsidRPr="00FC04D9">
        <w:rPr>
          <w:rFonts w:asciiTheme="majorHAnsi" w:hAnsiTheme="majorHAnsi"/>
          <w:color w:val="auto"/>
        </w:rPr>
        <w:t xml:space="preserve"> </w:t>
      </w:r>
      <w:r w:rsidR="000A707F" w:rsidRPr="00FC04D9">
        <w:rPr>
          <w:rFonts w:asciiTheme="majorHAnsi" w:hAnsiTheme="majorHAnsi"/>
          <w:color w:val="auto"/>
        </w:rPr>
        <w:t>N</w:t>
      </w:r>
      <w:r w:rsidRPr="00FC04D9">
        <w:rPr>
          <w:rFonts w:asciiTheme="majorHAnsi" w:hAnsiTheme="majorHAnsi"/>
          <w:color w:val="auto"/>
        </w:rPr>
        <w:t xml:space="preserve"> </w:t>
      </w:r>
      <w:r w:rsidR="000A707F" w:rsidRPr="00FC04D9">
        <w:rPr>
          <w:rFonts w:asciiTheme="majorHAnsi" w:hAnsiTheme="majorHAnsi"/>
          <w:color w:val="auto"/>
        </w:rPr>
        <w:t>I</w:t>
      </w:r>
      <w:r w:rsidRPr="00FC04D9">
        <w:rPr>
          <w:rFonts w:asciiTheme="majorHAnsi" w:hAnsiTheme="majorHAnsi"/>
          <w:color w:val="auto"/>
        </w:rPr>
        <w:t xml:space="preserve"> </w:t>
      </w:r>
      <w:r w:rsidR="000A707F" w:rsidRPr="00FC04D9">
        <w:rPr>
          <w:rFonts w:asciiTheme="majorHAnsi" w:hAnsiTheme="majorHAnsi"/>
          <w:color w:val="auto"/>
        </w:rPr>
        <w:t>K</w:t>
      </w:r>
      <w:r w:rsidRPr="00FC04D9">
        <w:rPr>
          <w:rFonts w:asciiTheme="majorHAnsi" w:hAnsiTheme="majorHAnsi"/>
          <w:color w:val="auto"/>
        </w:rPr>
        <w:t xml:space="preserve"> </w:t>
      </w:r>
    </w:p>
    <w:p w:rsidR="000A707F" w:rsidRPr="00FC04D9" w:rsidRDefault="000A707F" w:rsidP="000A707F">
      <w:pPr>
        <w:rPr>
          <w:rFonts w:asciiTheme="majorHAnsi" w:hAnsiTheme="majorHAnsi"/>
        </w:rPr>
      </w:pPr>
    </w:p>
    <w:p w:rsidR="000A707F" w:rsidRPr="00FC04D9" w:rsidRDefault="00572248" w:rsidP="00572248">
      <w:pPr>
        <w:ind w:left="6382" w:firstLine="0"/>
        <w:rPr>
          <w:rFonts w:asciiTheme="majorHAnsi" w:hAnsiTheme="majorHAnsi"/>
          <w:b/>
        </w:rPr>
      </w:pPr>
      <w:r w:rsidRPr="00FC04D9">
        <w:rPr>
          <w:rFonts w:asciiTheme="majorHAnsi" w:hAnsiTheme="majorHAnsi"/>
          <w:b/>
        </w:rPr>
        <w:t>Ante Pranić, mag.ing.aedif.</w:t>
      </w:r>
    </w:p>
    <w:p w:rsidR="000A707F" w:rsidRPr="00FC04D9" w:rsidRDefault="000A707F" w:rsidP="000A707F">
      <w:pPr>
        <w:spacing w:after="0" w:line="259" w:lineRule="auto"/>
        <w:ind w:left="283" w:firstLine="0"/>
        <w:jc w:val="left"/>
        <w:rPr>
          <w:rFonts w:asciiTheme="majorHAnsi" w:hAnsiTheme="majorHAnsi"/>
        </w:rPr>
      </w:pPr>
    </w:p>
    <w:p w:rsidR="00790827" w:rsidRPr="00FC04D9" w:rsidRDefault="00790827">
      <w:pPr>
        <w:rPr>
          <w:rFonts w:asciiTheme="majorHAnsi" w:hAnsiTheme="majorHAnsi"/>
        </w:rPr>
      </w:pPr>
    </w:p>
    <w:sectPr w:rsidR="00790827" w:rsidRPr="00FC04D9" w:rsidSect="00F85381">
      <w:footerReference w:type="even" r:id="rId10"/>
      <w:footerReference w:type="default" r:id="rId11"/>
      <w:footerReference w:type="first" r:id="rId12"/>
      <w:pgSz w:w="12240" w:h="15840"/>
      <w:pgMar w:top="1135" w:right="1414" w:bottom="1185" w:left="850"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8E" w:rsidRDefault="00A5428E">
      <w:pPr>
        <w:spacing w:after="0" w:line="240" w:lineRule="auto"/>
      </w:pPr>
      <w:r>
        <w:separator/>
      </w:r>
    </w:p>
  </w:endnote>
  <w:endnote w:type="continuationSeparator" w:id="0">
    <w:p w:rsidR="00A5428E" w:rsidRDefault="00A5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53" w:rsidRDefault="00C77142">
    <w:pPr>
      <w:tabs>
        <w:tab w:val="center" w:pos="283"/>
        <w:tab w:val="center" w:pos="5130"/>
      </w:tabs>
      <w:spacing w:after="0" w:line="259" w:lineRule="auto"/>
      <w:ind w:left="0" w:firstLine="0"/>
      <w:jc w:val="left"/>
    </w:pPr>
    <w:r>
      <w:rPr>
        <w:rFonts w:ascii="Calibri" w:eastAsia="Calibri" w:hAnsi="Calibri" w:cs="Calibri"/>
        <w:sz w:val="22"/>
      </w:rPr>
      <w:tab/>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53" w:rsidRDefault="00C77142">
    <w:pPr>
      <w:tabs>
        <w:tab w:val="center" w:pos="283"/>
        <w:tab w:val="center" w:pos="5130"/>
      </w:tabs>
      <w:spacing w:after="0" w:line="259" w:lineRule="auto"/>
      <w:ind w:left="0" w:firstLine="0"/>
      <w:jc w:val="left"/>
    </w:pPr>
    <w:r>
      <w:rPr>
        <w:rFonts w:ascii="Calibri" w:eastAsia="Calibri" w:hAnsi="Calibri" w:cs="Calibri"/>
        <w:sz w:val="22"/>
      </w:rPr>
      <w:tab/>
    </w:r>
    <w:r>
      <w:tab/>
    </w:r>
    <w:r>
      <w:fldChar w:fldCharType="begin"/>
    </w:r>
    <w:r>
      <w:instrText xml:space="preserve"> PAGE   \* MERGEFORMAT </w:instrText>
    </w:r>
    <w:r>
      <w:fldChar w:fldCharType="separate"/>
    </w:r>
    <w:r w:rsidR="007307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53" w:rsidRDefault="00C77142">
    <w:pPr>
      <w:tabs>
        <w:tab w:val="center" w:pos="283"/>
        <w:tab w:val="center" w:pos="5130"/>
      </w:tabs>
      <w:spacing w:after="0" w:line="259" w:lineRule="auto"/>
      <w:ind w:left="0" w:firstLine="0"/>
      <w:jc w:val="left"/>
    </w:pPr>
    <w:r>
      <w:rPr>
        <w:rFonts w:ascii="Calibri" w:eastAsia="Calibri" w:hAnsi="Calibri" w:cs="Calibri"/>
        <w:sz w:val="22"/>
      </w:rPr>
      <w:tab/>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8E" w:rsidRDefault="00A5428E">
      <w:pPr>
        <w:spacing w:after="0" w:line="240" w:lineRule="auto"/>
      </w:pPr>
      <w:r>
        <w:separator/>
      </w:r>
    </w:p>
  </w:footnote>
  <w:footnote w:type="continuationSeparator" w:id="0">
    <w:p w:rsidR="00A5428E" w:rsidRDefault="00A54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471"/>
    <w:multiLevelType w:val="hybridMultilevel"/>
    <w:tmpl w:val="37949A9E"/>
    <w:lvl w:ilvl="0" w:tplc="35764342">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4D7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462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A7D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2F9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6FD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E05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813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2AF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A224A2B"/>
    <w:multiLevelType w:val="hybridMultilevel"/>
    <w:tmpl w:val="38EC2434"/>
    <w:lvl w:ilvl="0" w:tplc="699607BE">
      <w:start w:val="1"/>
      <w:numFmt w:val="upperRoman"/>
      <w:pStyle w:val="Naslov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9CBA74">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60358A">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C4DD0C">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40EFCA">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CAF97C">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328000">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6801A4">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85686">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20D74BE"/>
    <w:multiLevelType w:val="hybridMultilevel"/>
    <w:tmpl w:val="EB5857C0"/>
    <w:lvl w:ilvl="0" w:tplc="C45ECF0A">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28BFC">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E1CF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614F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8D0C6">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01A7A">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AEF3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8DFE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D09B2C">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71D33F8"/>
    <w:multiLevelType w:val="hybridMultilevel"/>
    <w:tmpl w:val="F06E4DFA"/>
    <w:lvl w:ilvl="0" w:tplc="CCBE268E">
      <w:start w:val="6"/>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6B458">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2D860">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E806E">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69C56">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C01A8">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62C0C">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2E886">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80002">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D165788"/>
    <w:multiLevelType w:val="hybridMultilevel"/>
    <w:tmpl w:val="AD60E3C0"/>
    <w:lvl w:ilvl="0" w:tplc="EEEA0BE8">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6520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0151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2436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A836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4760">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0631C">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4939E">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8761A">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3B6559"/>
    <w:multiLevelType w:val="hybridMultilevel"/>
    <w:tmpl w:val="828CC336"/>
    <w:lvl w:ilvl="0" w:tplc="77B24FD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85F7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0DC6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EF5A4">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8978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2986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6511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43BB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74A950">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7E20929"/>
    <w:multiLevelType w:val="hybridMultilevel"/>
    <w:tmpl w:val="FAE6ECDA"/>
    <w:lvl w:ilvl="0" w:tplc="40845568">
      <w:start w:val="1"/>
      <w:numFmt w:val="bullet"/>
      <w:lvlText w:val=""/>
      <w:lvlJc w:val="left"/>
      <w:pPr>
        <w:ind w:left="1570" w:hanging="360"/>
      </w:pPr>
      <w:rPr>
        <w:rFonts w:ascii="Symbol" w:hAnsi="Symbol" w:hint="default"/>
      </w:rPr>
    </w:lvl>
    <w:lvl w:ilvl="1" w:tplc="ED28BECC">
      <w:numFmt w:val="bullet"/>
      <w:lvlText w:val="-"/>
      <w:lvlJc w:val="left"/>
      <w:pPr>
        <w:ind w:left="2290" w:hanging="360"/>
      </w:pPr>
      <w:rPr>
        <w:rFonts w:ascii="Cambria" w:eastAsia="Times New Roman" w:hAnsi="Cambria" w:cs="Times New Roman"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7">
    <w:nsid w:val="43124929"/>
    <w:multiLevelType w:val="hybridMultilevel"/>
    <w:tmpl w:val="D724F7E8"/>
    <w:lvl w:ilvl="0" w:tplc="44A61E28">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4D79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470DC">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805AE">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883C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212B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F01C3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24F20">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666D0">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B9436DA"/>
    <w:multiLevelType w:val="hybridMultilevel"/>
    <w:tmpl w:val="10FAA504"/>
    <w:lvl w:ilvl="0" w:tplc="FE06CF5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081D5C">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3E5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42BE6">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C229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82FA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CC1F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6D59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2949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61F27FE"/>
    <w:multiLevelType w:val="hybridMultilevel"/>
    <w:tmpl w:val="E524247C"/>
    <w:lvl w:ilvl="0" w:tplc="31F04CCE">
      <w:start w:val="1"/>
      <w:numFmt w:val="bullet"/>
      <w:lvlText w:val="-"/>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56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7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277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EF2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4F1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2BEC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A5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819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69D7CD2"/>
    <w:multiLevelType w:val="hybridMultilevel"/>
    <w:tmpl w:val="CD4EC79A"/>
    <w:lvl w:ilvl="0" w:tplc="E1B694B6">
      <w:start w:val="1"/>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AA11E">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2F4FE">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A2164">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A206">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4DF22">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25078">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3C3754">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E0B4A">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7870C20"/>
    <w:multiLevelType w:val="hybridMultilevel"/>
    <w:tmpl w:val="92708024"/>
    <w:lvl w:ilvl="0" w:tplc="7250C34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477DA">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C9E98">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E4BC6">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8B7AC">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6DBA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2924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278DA">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8F99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5622374"/>
    <w:multiLevelType w:val="hybridMultilevel"/>
    <w:tmpl w:val="85D0E540"/>
    <w:lvl w:ilvl="0" w:tplc="40845568">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3">
    <w:nsid w:val="6F9E5EC6"/>
    <w:multiLevelType w:val="hybridMultilevel"/>
    <w:tmpl w:val="3FF2ACC4"/>
    <w:lvl w:ilvl="0" w:tplc="7EB2D43E">
      <w:start w:val="1"/>
      <w:numFmt w:val="lowerLetter"/>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0C88E">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43408">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EEB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47EAC">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E665C">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EC5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E8514">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A4F2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1E12637"/>
    <w:multiLevelType w:val="hybridMultilevel"/>
    <w:tmpl w:val="A844B11C"/>
    <w:lvl w:ilvl="0" w:tplc="2A987EB6">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69074">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6402C">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C4EE">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A280">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8B910">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048FC">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4B51A">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6AC7A">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2"/>
  </w:num>
  <w:num w:numId="4">
    <w:abstractNumId w:val="8"/>
  </w:num>
  <w:num w:numId="5">
    <w:abstractNumId w:val="7"/>
  </w:num>
  <w:num w:numId="6">
    <w:abstractNumId w:val="11"/>
  </w:num>
  <w:num w:numId="7">
    <w:abstractNumId w:val="5"/>
  </w:num>
  <w:num w:numId="8">
    <w:abstractNumId w:val="13"/>
  </w:num>
  <w:num w:numId="9">
    <w:abstractNumId w:val="14"/>
  </w:num>
  <w:num w:numId="10">
    <w:abstractNumId w:val="3"/>
  </w:num>
  <w:num w:numId="11">
    <w:abstractNumId w:val="9"/>
  </w:num>
  <w:num w:numId="12">
    <w:abstractNumId w:val="1"/>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7F"/>
    <w:rsid w:val="000A707F"/>
    <w:rsid w:val="001B4B1F"/>
    <w:rsid w:val="00277F97"/>
    <w:rsid w:val="00386E49"/>
    <w:rsid w:val="003933EC"/>
    <w:rsid w:val="00572248"/>
    <w:rsid w:val="00626233"/>
    <w:rsid w:val="00730711"/>
    <w:rsid w:val="00790827"/>
    <w:rsid w:val="009716A3"/>
    <w:rsid w:val="00A5428E"/>
    <w:rsid w:val="00A552DF"/>
    <w:rsid w:val="00A6331E"/>
    <w:rsid w:val="00A82465"/>
    <w:rsid w:val="00AC7E28"/>
    <w:rsid w:val="00AF7407"/>
    <w:rsid w:val="00C77142"/>
    <w:rsid w:val="00E2548F"/>
    <w:rsid w:val="00FC04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7F"/>
    <w:pPr>
      <w:spacing w:after="5" w:line="249" w:lineRule="auto"/>
      <w:ind w:left="10" w:hanging="1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unhideWhenUsed/>
    <w:qFormat/>
    <w:rsid w:val="000A707F"/>
    <w:pPr>
      <w:keepNext/>
      <w:keepLines/>
      <w:numPr>
        <w:numId w:val="12"/>
      </w:numPr>
      <w:spacing w:after="10" w:line="249" w:lineRule="auto"/>
      <w:ind w:left="293" w:hanging="10"/>
      <w:outlineLvl w:val="0"/>
    </w:pPr>
    <w:rPr>
      <w:rFonts w:ascii="Times New Roman" w:eastAsia="Times New Roman" w:hAnsi="Times New Roman" w:cs="Times New Roman"/>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707F"/>
    <w:rPr>
      <w:rFonts w:ascii="Times New Roman" w:eastAsia="Times New Roman" w:hAnsi="Times New Roman" w:cs="Times New Roman"/>
      <w:b/>
      <w:color w:val="000000"/>
      <w:sz w:val="24"/>
      <w:lang w:eastAsia="hr-HR"/>
    </w:rPr>
  </w:style>
  <w:style w:type="character" w:styleId="Hiperveza">
    <w:name w:val="Hyperlink"/>
    <w:basedOn w:val="Zadanifontodlomka"/>
    <w:uiPriority w:val="99"/>
    <w:unhideWhenUsed/>
    <w:rsid w:val="000A707F"/>
    <w:rPr>
      <w:color w:val="0000FF" w:themeColor="hyperlink"/>
      <w:u w:val="single"/>
    </w:rPr>
  </w:style>
  <w:style w:type="paragraph" w:styleId="Odlomakpopisa">
    <w:name w:val="List Paragraph"/>
    <w:basedOn w:val="Normal"/>
    <w:uiPriority w:val="34"/>
    <w:qFormat/>
    <w:rsid w:val="005722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7F"/>
    <w:pPr>
      <w:spacing w:after="5" w:line="249" w:lineRule="auto"/>
      <w:ind w:left="10" w:hanging="1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unhideWhenUsed/>
    <w:qFormat/>
    <w:rsid w:val="000A707F"/>
    <w:pPr>
      <w:keepNext/>
      <w:keepLines/>
      <w:numPr>
        <w:numId w:val="12"/>
      </w:numPr>
      <w:spacing w:after="10" w:line="249" w:lineRule="auto"/>
      <w:ind w:left="293" w:hanging="10"/>
      <w:outlineLvl w:val="0"/>
    </w:pPr>
    <w:rPr>
      <w:rFonts w:ascii="Times New Roman" w:eastAsia="Times New Roman" w:hAnsi="Times New Roman" w:cs="Times New Roman"/>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707F"/>
    <w:rPr>
      <w:rFonts w:ascii="Times New Roman" w:eastAsia="Times New Roman" w:hAnsi="Times New Roman" w:cs="Times New Roman"/>
      <w:b/>
      <w:color w:val="000000"/>
      <w:sz w:val="24"/>
      <w:lang w:eastAsia="hr-HR"/>
    </w:rPr>
  </w:style>
  <w:style w:type="character" w:styleId="Hiperveza">
    <w:name w:val="Hyperlink"/>
    <w:basedOn w:val="Zadanifontodlomka"/>
    <w:uiPriority w:val="99"/>
    <w:unhideWhenUsed/>
    <w:rsid w:val="000A707F"/>
    <w:rPr>
      <w:color w:val="0000FF" w:themeColor="hyperlink"/>
      <w:u w:val="single"/>
    </w:rPr>
  </w:style>
  <w:style w:type="paragraph" w:styleId="Odlomakpopisa">
    <w:name w:val="List Paragraph"/>
    <w:basedOn w:val="Normal"/>
    <w:uiPriority w:val="34"/>
    <w:qFormat/>
    <w:rsid w:val="00572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rgorac.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2654</Words>
  <Characters>15129</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Pervan</dc:creator>
  <cp:lastModifiedBy>Danijel Pervan</cp:lastModifiedBy>
  <cp:revision>7</cp:revision>
  <cp:lastPrinted>2017-03-21T16:13:00Z</cp:lastPrinted>
  <dcterms:created xsi:type="dcterms:W3CDTF">2017-03-20T07:32:00Z</dcterms:created>
  <dcterms:modified xsi:type="dcterms:W3CDTF">2017-03-21T16:13:00Z</dcterms:modified>
</cp:coreProperties>
</file>