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486" w:rsidRPr="00F76A94" w:rsidRDefault="00881486" w:rsidP="00881486">
      <w:pPr>
        <w:ind w:firstLine="708"/>
        <w:jc w:val="both"/>
        <w:rPr>
          <w:rFonts w:ascii="Cambria" w:hAnsi="Cambria" w:cs="Arial"/>
          <w:sz w:val="20"/>
          <w:szCs w:val="20"/>
        </w:rPr>
      </w:pPr>
      <w:r w:rsidRPr="00F76A94">
        <w:rPr>
          <w:rFonts w:ascii="Cambria" w:hAnsi="Cambria" w:cs="Arial"/>
          <w:sz w:val="20"/>
          <w:szCs w:val="20"/>
        </w:rPr>
        <w:t>N</w:t>
      </w:r>
      <w:r>
        <w:rPr>
          <w:rFonts w:ascii="Cambria" w:hAnsi="Cambria" w:cs="Arial"/>
          <w:sz w:val="20"/>
          <w:szCs w:val="20"/>
        </w:rPr>
        <w:t>a temelju član</w:t>
      </w:r>
      <w:r w:rsidRPr="00F76A94">
        <w:rPr>
          <w:rFonts w:ascii="Cambria" w:hAnsi="Cambria" w:cs="Arial"/>
          <w:sz w:val="20"/>
          <w:szCs w:val="20"/>
        </w:rPr>
        <w:t>k</w:t>
      </w:r>
      <w:r>
        <w:rPr>
          <w:rFonts w:ascii="Cambria" w:hAnsi="Cambria" w:cs="Arial"/>
          <w:sz w:val="20"/>
          <w:szCs w:val="20"/>
        </w:rPr>
        <w:t>a</w:t>
      </w:r>
      <w:r w:rsidRPr="00F76A94">
        <w:rPr>
          <w:rFonts w:ascii="Cambria" w:hAnsi="Cambria" w:cs="Arial"/>
          <w:sz w:val="20"/>
          <w:szCs w:val="20"/>
        </w:rPr>
        <w:t xml:space="preserve"> 28. Zakona o javnoj nabavi („Narodne novine“ broj 120/16) i članka 47. Statuta Grada Vrgorca („Vjesnik“ – službeno glasilo Grada Vrgorca broj 6/09, 2/13 i 5/14), gradonačelnik Grada Vrgorca, dana </w:t>
      </w:r>
      <w:r>
        <w:rPr>
          <w:rFonts w:ascii="Cambria" w:hAnsi="Cambria" w:cs="Arial"/>
          <w:sz w:val="20"/>
          <w:szCs w:val="20"/>
        </w:rPr>
        <w:t>23</w:t>
      </w:r>
      <w:r w:rsidRPr="00F76A94">
        <w:rPr>
          <w:rFonts w:ascii="Cambria" w:hAnsi="Cambria" w:cs="Arial"/>
          <w:sz w:val="20"/>
          <w:szCs w:val="20"/>
        </w:rPr>
        <w:t xml:space="preserve">. </w:t>
      </w:r>
      <w:r>
        <w:rPr>
          <w:rFonts w:ascii="Cambria" w:hAnsi="Cambria" w:cs="Arial"/>
          <w:sz w:val="20"/>
          <w:szCs w:val="20"/>
        </w:rPr>
        <w:t>ožujka</w:t>
      </w:r>
      <w:r w:rsidRPr="00F76A94">
        <w:rPr>
          <w:rFonts w:ascii="Cambria" w:hAnsi="Cambria" w:cs="Arial"/>
          <w:sz w:val="20"/>
          <w:szCs w:val="20"/>
        </w:rPr>
        <w:t xml:space="preserve"> 2017. godine, donosi</w:t>
      </w:r>
    </w:p>
    <w:p w:rsidR="00881486" w:rsidRPr="00F76A94" w:rsidRDefault="00881486" w:rsidP="00881486">
      <w:pPr>
        <w:jc w:val="both"/>
        <w:rPr>
          <w:rFonts w:ascii="Cambria" w:hAnsi="Cambria" w:cs="Arial"/>
          <w:sz w:val="20"/>
          <w:szCs w:val="20"/>
        </w:rPr>
      </w:pPr>
    </w:p>
    <w:p w:rsidR="00881486" w:rsidRDefault="00881486" w:rsidP="00881486">
      <w:pPr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DOPUNA </w:t>
      </w:r>
    </w:p>
    <w:p w:rsidR="00881486" w:rsidRPr="00F76A94" w:rsidRDefault="00881486" w:rsidP="00881486">
      <w:pPr>
        <w:jc w:val="center"/>
        <w:rPr>
          <w:rFonts w:ascii="Cambria" w:hAnsi="Cambria" w:cs="Arial"/>
          <w:b/>
          <w:sz w:val="20"/>
          <w:szCs w:val="20"/>
        </w:rPr>
      </w:pPr>
      <w:r w:rsidRPr="00F76A94">
        <w:rPr>
          <w:rFonts w:ascii="Cambria" w:hAnsi="Cambria" w:cs="Arial"/>
          <w:b/>
          <w:sz w:val="20"/>
          <w:szCs w:val="20"/>
        </w:rPr>
        <w:t xml:space="preserve">PLAN NABAVE </w:t>
      </w:r>
    </w:p>
    <w:p w:rsidR="00881486" w:rsidRPr="00F76A94" w:rsidRDefault="00881486" w:rsidP="00881486">
      <w:pPr>
        <w:jc w:val="center"/>
        <w:rPr>
          <w:rFonts w:ascii="Cambria" w:hAnsi="Cambria" w:cs="Arial"/>
          <w:b/>
          <w:sz w:val="20"/>
          <w:szCs w:val="20"/>
        </w:rPr>
      </w:pPr>
      <w:r w:rsidRPr="00F76A94">
        <w:rPr>
          <w:rFonts w:ascii="Cambria" w:hAnsi="Cambria" w:cs="Arial"/>
          <w:b/>
          <w:sz w:val="20"/>
          <w:szCs w:val="20"/>
        </w:rPr>
        <w:t>roba, radova i usluga Grada Vrgorca za 2017. godinu</w:t>
      </w:r>
    </w:p>
    <w:p w:rsidR="00881486" w:rsidRPr="00F76A94" w:rsidRDefault="00881486" w:rsidP="00881486">
      <w:pPr>
        <w:jc w:val="center"/>
        <w:rPr>
          <w:rFonts w:ascii="Cambria" w:hAnsi="Cambria" w:cs="Arial"/>
          <w:b/>
          <w:sz w:val="20"/>
          <w:szCs w:val="20"/>
        </w:rPr>
      </w:pPr>
    </w:p>
    <w:p w:rsidR="00881486" w:rsidRDefault="00881486" w:rsidP="00881486">
      <w:pPr>
        <w:numPr>
          <w:ilvl w:val="0"/>
          <w:numId w:val="1"/>
        </w:numPr>
        <w:jc w:val="both"/>
        <w:rPr>
          <w:rFonts w:ascii="Cambria" w:hAnsi="Cambria" w:cs="Arial"/>
          <w:sz w:val="20"/>
          <w:szCs w:val="20"/>
        </w:rPr>
      </w:pPr>
      <w:r w:rsidRPr="00F76A94">
        <w:rPr>
          <w:rFonts w:ascii="Cambria" w:hAnsi="Cambria" w:cs="Arial"/>
          <w:sz w:val="20"/>
          <w:szCs w:val="20"/>
        </w:rPr>
        <w:t xml:space="preserve">Donosi se </w:t>
      </w:r>
      <w:r>
        <w:rPr>
          <w:rFonts w:ascii="Cambria" w:hAnsi="Cambria" w:cs="Arial"/>
          <w:sz w:val="20"/>
          <w:szCs w:val="20"/>
        </w:rPr>
        <w:t xml:space="preserve">Dopuna </w:t>
      </w:r>
      <w:r w:rsidRPr="00F76A94">
        <w:rPr>
          <w:rFonts w:ascii="Cambria" w:hAnsi="Cambria" w:cs="Arial"/>
          <w:sz w:val="20"/>
          <w:szCs w:val="20"/>
        </w:rPr>
        <w:t>Plan</w:t>
      </w:r>
      <w:r>
        <w:rPr>
          <w:rFonts w:ascii="Cambria" w:hAnsi="Cambria" w:cs="Arial"/>
          <w:sz w:val="20"/>
          <w:szCs w:val="20"/>
        </w:rPr>
        <w:t>a</w:t>
      </w:r>
      <w:r w:rsidRPr="00F76A94">
        <w:rPr>
          <w:rFonts w:ascii="Cambria" w:hAnsi="Cambria" w:cs="Arial"/>
          <w:sz w:val="20"/>
          <w:szCs w:val="20"/>
        </w:rPr>
        <w:t xml:space="preserve"> nabave roba, radova i usluga za 2017. godinu (u daljnjem tekstu: Plan nabave) za čiju realizaciju su sredstva planirana u Proračunu Grada Vrgorca za 2017. godinu („Vjesnik“ – službeno glasilo Grada Vrgorca broj </w:t>
      </w:r>
      <w:r>
        <w:rPr>
          <w:rFonts w:ascii="Cambria" w:hAnsi="Cambria" w:cs="Arial"/>
          <w:sz w:val="20"/>
          <w:szCs w:val="20"/>
        </w:rPr>
        <w:t>2/17</w:t>
      </w:r>
      <w:r w:rsidRPr="00F76A94">
        <w:rPr>
          <w:rFonts w:ascii="Cambria" w:hAnsi="Cambria" w:cs="Arial"/>
          <w:sz w:val="20"/>
          <w:szCs w:val="20"/>
        </w:rPr>
        <w:t xml:space="preserve">), a kako slijedi: </w:t>
      </w:r>
    </w:p>
    <w:p w:rsidR="00881486" w:rsidRPr="00F76A94" w:rsidRDefault="00881486" w:rsidP="00881486">
      <w:pPr>
        <w:ind w:left="360"/>
        <w:jc w:val="both"/>
        <w:rPr>
          <w:rFonts w:ascii="Cambria" w:hAnsi="Cambria" w:cs="Arial"/>
          <w:sz w:val="20"/>
          <w:szCs w:val="20"/>
        </w:rPr>
      </w:pPr>
    </w:p>
    <w:tbl>
      <w:tblPr>
        <w:tblW w:w="10356" w:type="dxa"/>
        <w:jc w:val="center"/>
        <w:tblInd w:w="-248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3827"/>
        <w:gridCol w:w="2126"/>
        <w:gridCol w:w="1701"/>
        <w:gridCol w:w="1918"/>
      </w:tblGrid>
      <w:tr w:rsidR="00881486" w:rsidRPr="00F76A94" w:rsidTr="00881486">
        <w:trPr>
          <w:trHeight w:val="667"/>
          <w:jc w:val="center"/>
        </w:trPr>
        <w:tc>
          <w:tcPr>
            <w:tcW w:w="784" w:type="dxa"/>
            <w:shd w:val="clear" w:color="000000" w:fill="FFFF00"/>
            <w:vAlign w:val="bottom"/>
          </w:tcPr>
          <w:p w:rsidR="00881486" w:rsidRPr="00F76A94" w:rsidRDefault="00881486" w:rsidP="0088766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76A9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3827" w:type="dxa"/>
            <w:shd w:val="clear" w:color="000000" w:fill="FFFF00"/>
            <w:vAlign w:val="bottom"/>
          </w:tcPr>
          <w:p w:rsidR="00881486" w:rsidRPr="00F76A94" w:rsidRDefault="00881486" w:rsidP="0088766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76A9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PREDMET NABAVE</w:t>
            </w:r>
          </w:p>
        </w:tc>
        <w:tc>
          <w:tcPr>
            <w:tcW w:w="2126" w:type="dxa"/>
            <w:shd w:val="clear" w:color="000000" w:fill="FFFF00"/>
            <w:vAlign w:val="bottom"/>
          </w:tcPr>
          <w:p w:rsidR="00881486" w:rsidRPr="00F76A94" w:rsidRDefault="00881486" w:rsidP="00887665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  <w:p w:rsidR="00881486" w:rsidRPr="00F76A94" w:rsidRDefault="00881486" w:rsidP="0088766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76A9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PROCIJENJENA VRIJEDNOST</w:t>
            </w:r>
          </w:p>
          <w:p w:rsidR="00881486" w:rsidRPr="00F76A94" w:rsidRDefault="00881486" w:rsidP="0088766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76A9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NABAVE</w:t>
            </w:r>
          </w:p>
        </w:tc>
        <w:tc>
          <w:tcPr>
            <w:tcW w:w="1701" w:type="dxa"/>
            <w:shd w:val="clear" w:color="000000" w:fill="FFFF00"/>
          </w:tcPr>
          <w:p w:rsidR="00881486" w:rsidRPr="00F76A94" w:rsidRDefault="00881486" w:rsidP="0088766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76A9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VRSTA PREDMETA NABAVE</w:t>
            </w:r>
          </w:p>
        </w:tc>
        <w:tc>
          <w:tcPr>
            <w:tcW w:w="1918" w:type="dxa"/>
            <w:shd w:val="clear" w:color="000000" w:fill="FFFF00"/>
          </w:tcPr>
          <w:p w:rsidR="00881486" w:rsidRPr="00F76A94" w:rsidRDefault="00881486" w:rsidP="0088766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  <w:p w:rsidR="00881486" w:rsidRPr="00F76A94" w:rsidRDefault="00881486" w:rsidP="0088766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76A9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IZVOR </w:t>
            </w:r>
          </w:p>
          <w:p w:rsidR="00881486" w:rsidRPr="00F76A94" w:rsidRDefault="00881486" w:rsidP="0088766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76A94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PRIHODA</w:t>
            </w:r>
          </w:p>
        </w:tc>
      </w:tr>
      <w:tr w:rsidR="00881486" w:rsidRPr="00F76A94" w:rsidTr="00881486">
        <w:trPr>
          <w:trHeight w:val="415"/>
          <w:jc w:val="center"/>
        </w:trPr>
        <w:tc>
          <w:tcPr>
            <w:tcW w:w="784" w:type="dxa"/>
            <w:shd w:val="clear" w:color="000000" w:fill="FFFFFF"/>
            <w:vAlign w:val="bottom"/>
          </w:tcPr>
          <w:p w:rsidR="00881486" w:rsidRPr="00F76A94" w:rsidRDefault="00881486" w:rsidP="00887665">
            <w:pPr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F76A9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827" w:type="dxa"/>
            <w:shd w:val="clear" w:color="000000" w:fill="FFFFFF"/>
          </w:tcPr>
          <w:p w:rsidR="00881486" w:rsidRPr="00F76A94" w:rsidRDefault="00881486" w:rsidP="00881486">
            <w:pPr>
              <w:pStyle w:val="Odlomakpopisa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Nasipanje poljskih putova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881486" w:rsidRPr="00F76A94" w:rsidRDefault="00811F13" w:rsidP="00887665">
            <w:pPr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56</w:t>
            </w:r>
            <w:bookmarkStart w:id="0" w:name="_GoBack"/>
            <w:bookmarkEnd w:id="0"/>
            <w:r w:rsidR="00881486" w:rsidRPr="00F76A94">
              <w:rPr>
                <w:rFonts w:ascii="Cambria" w:hAnsi="Cambria"/>
                <w:sz w:val="20"/>
                <w:szCs w:val="20"/>
              </w:rPr>
              <w:t>.000,00 kuna</w:t>
            </w:r>
          </w:p>
        </w:tc>
        <w:tc>
          <w:tcPr>
            <w:tcW w:w="1701" w:type="dxa"/>
            <w:shd w:val="clear" w:color="000000" w:fill="FFFFFF"/>
          </w:tcPr>
          <w:p w:rsidR="00881486" w:rsidRPr="00F76A94" w:rsidRDefault="00881486" w:rsidP="00887665">
            <w:pPr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RADOVI</w:t>
            </w:r>
          </w:p>
        </w:tc>
        <w:tc>
          <w:tcPr>
            <w:tcW w:w="1918" w:type="dxa"/>
            <w:shd w:val="clear" w:color="000000" w:fill="FFFFFF"/>
          </w:tcPr>
          <w:p w:rsidR="00881486" w:rsidRPr="00F76A94" w:rsidRDefault="00881486" w:rsidP="00887665">
            <w:pPr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F76A9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Proračun </w:t>
            </w:r>
          </w:p>
        </w:tc>
      </w:tr>
      <w:tr w:rsidR="00881486" w:rsidRPr="00F76A94" w:rsidTr="00881486">
        <w:trPr>
          <w:trHeight w:val="415"/>
          <w:jc w:val="center"/>
        </w:trPr>
        <w:tc>
          <w:tcPr>
            <w:tcW w:w="784" w:type="dxa"/>
            <w:shd w:val="clear" w:color="000000" w:fill="FFFFFF"/>
            <w:vAlign w:val="bottom"/>
          </w:tcPr>
          <w:p w:rsidR="00881486" w:rsidRPr="00F76A94" w:rsidRDefault="00881486" w:rsidP="00887665">
            <w:pPr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F76A9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27" w:type="dxa"/>
            <w:shd w:val="clear" w:color="000000" w:fill="FFFFFF"/>
          </w:tcPr>
          <w:p w:rsidR="00881486" w:rsidRPr="00F76A94" w:rsidRDefault="00881486" w:rsidP="00887665">
            <w:pPr>
              <w:pStyle w:val="Odlomakpopisa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Konstruktivna sanacija Elezovih kuća</w:t>
            </w:r>
            <w:r w:rsidRPr="00F76A94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881486" w:rsidRPr="00F76A94" w:rsidRDefault="00881486" w:rsidP="00887665">
            <w:pPr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280</w:t>
            </w:r>
            <w:r w:rsidRPr="00F76A94">
              <w:rPr>
                <w:rFonts w:ascii="Cambria" w:hAnsi="Cambria"/>
                <w:sz w:val="20"/>
                <w:szCs w:val="20"/>
              </w:rPr>
              <w:t>.000,00 kuna</w:t>
            </w:r>
          </w:p>
        </w:tc>
        <w:tc>
          <w:tcPr>
            <w:tcW w:w="1701" w:type="dxa"/>
            <w:shd w:val="clear" w:color="000000" w:fill="FFFFFF"/>
          </w:tcPr>
          <w:p w:rsidR="00881486" w:rsidRPr="00F76A94" w:rsidRDefault="00881486" w:rsidP="00887665">
            <w:pPr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F76A9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RADOVI</w:t>
            </w:r>
          </w:p>
        </w:tc>
        <w:tc>
          <w:tcPr>
            <w:tcW w:w="1918" w:type="dxa"/>
            <w:shd w:val="clear" w:color="000000" w:fill="FFFFFF"/>
          </w:tcPr>
          <w:p w:rsidR="00881486" w:rsidRPr="00F76A94" w:rsidRDefault="00881486" w:rsidP="00887665">
            <w:pPr>
              <w:rPr>
                <w:rFonts w:ascii="Cambria" w:hAnsi="Cambria"/>
                <w:sz w:val="20"/>
                <w:szCs w:val="20"/>
              </w:rPr>
            </w:pPr>
            <w:r w:rsidRPr="00F76A9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Proračun </w:t>
            </w:r>
          </w:p>
        </w:tc>
      </w:tr>
    </w:tbl>
    <w:p w:rsidR="00881486" w:rsidRPr="00F76A94" w:rsidRDefault="00881486" w:rsidP="00881486">
      <w:pPr>
        <w:ind w:left="360"/>
        <w:rPr>
          <w:rFonts w:ascii="Cambria" w:hAnsi="Cambria" w:cs="Arial"/>
          <w:sz w:val="20"/>
          <w:szCs w:val="20"/>
        </w:rPr>
      </w:pPr>
      <w:r w:rsidRPr="00F76A94">
        <w:rPr>
          <w:rFonts w:ascii="Cambria" w:hAnsi="Cambria" w:cs="Arial"/>
          <w:sz w:val="20"/>
          <w:szCs w:val="20"/>
        </w:rPr>
        <w:tab/>
      </w:r>
    </w:p>
    <w:p w:rsidR="00881486" w:rsidRPr="00F76A94" w:rsidRDefault="00881486" w:rsidP="00881486">
      <w:pPr>
        <w:numPr>
          <w:ilvl w:val="0"/>
          <w:numId w:val="1"/>
        </w:num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Ova</w:t>
      </w:r>
      <w:r w:rsidRPr="00F76A94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Dopuna </w:t>
      </w:r>
      <w:r w:rsidRPr="00F76A94">
        <w:rPr>
          <w:rFonts w:ascii="Cambria" w:hAnsi="Cambria" w:cs="Arial"/>
          <w:sz w:val="20"/>
          <w:szCs w:val="20"/>
        </w:rPr>
        <w:t>Plan</w:t>
      </w:r>
      <w:r>
        <w:rPr>
          <w:rFonts w:ascii="Cambria" w:hAnsi="Cambria" w:cs="Arial"/>
          <w:sz w:val="20"/>
          <w:szCs w:val="20"/>
        </w:rPr>
        <w:t>a</w:t>
      </w:r>
      <w:r w:rsidRPr="00F76A94">
        <w:rPr>
          <w:rFonts w:ascii="Cambria" w:hAnsi="Cambria" w:cs="Arial"/>
          <w:sz w:val="20"/>
          <w:szCs w:val="20"/>
        </w:rPr>
        <w:t xml:space="preserve"> nabave roba, radova i usluga objavit će se u „Vjesniku“ – službenom glasilu Grada Vrgorca.</w:t>
      </w:r>
    </w:p>
    <w:p w:rsidR="00881486" w:rsidRPr="00F76A94" w:rsidRDefault="00881486" w:rsidP="00881486">
      <w:pPr>
        <w:rPr>
          <w:rFonts w:ascii="Cambria" w:hAnsi="Cambria" w:cs="Arial"/>
          <w:sz w:val="20"/>
          <w:szCs w:val="20"/>
        </w:rPr>
      </w:pPr>
    </w:p>
    <w:p w:rsidR="00881486" w:rsidRPr="00F76A94" w:rsidRDefault="00881486" w:rsidP="00881486">
      <w:pPr>
        <w:rPr>
          <w:rFonts w:ascii="Cambria" w:hAnsi="Cambria" w:cs="Arial"/>
          <w:b/>
          <w:sz w:val="20"/>
          <w:szCs w:val="20"/>
        </w:rPr>
      </w:pPr>
      <w:r w:rsidRPr="00F76A94">
        <w:rPr>
          <w:rFonts w:ascii="Cambria" w:hAnsi="Cambria" w:cs="Arial"/>
          <w:sz w:val="20"/>
          <w:szCs w:val="20"/>
        </w:rPr>
        <w:t>Klasa: 030-02/17-01/</w:t>
      </w:r>
      <w:proofErr w:type="spellStart"/>
      <w:r w:rsidRPr="00F76A94">
        <w:rPr>
          <w:rFonts w:ascii="Cambria" w:hAnsi="Cambria" w:cs="Arial"/>
          <w:sz w:val="20"/>
          <w:szCs w:val="20"/>
        </w:rPr>
        <w:t>01</w:t>
      </w:r>
      <w:proofErr w:type="spellEnd"/>
    </w:p>
    <w:p w:rsidR="00881486" w:rsidRPr="00F76A94" w:rsidRDefault="00881486" w:rsidP="00881486">
      <w:pPr>
        <w:rPr>
          <w:rFonts w:ascii="Cambria" w:hAnsi="Cambria" w:cs="Arial"/>
          <w:sz w:val="20"/>
          <w:szCs w:val="20"/>
        </w:rPr>
      </w:pPr>
      <w:r w:rsidRPr="00F76A94">
        <w:rPr>
          <w:rFonts w:ascii="Cambria" w:hAnsi="Cambria" w:cs="Arial"/>
          <w:sz w:val="20"/>
          <w:szCs w:val="20"/>
        </w:rPr>
        <w:t>Urbroj: 2195/01-08/01-17-</w:t>
      </w:r>
      <w:r>
        <w:rPr>
          <w:rFonts w:ascii="Cambria" w:hAnsi="Cambria" w:cs="Arial"/>
          <w:sz w:val="20"/>
          <w:szCs w:val="20"/>
        </w:rPr>
        <w:t>2</w:t>
      </w:r>
    </w:p>
    <w:p w:rsidR="00881486" w:rsidRPr="00F76A94" w:rsidRDefault="00881486" w:rsidP="00881486">
      <w:pPr>
        <w:rPr>
          <w:rFonts w:ascii="Cambria" w:hAnsi="Cambria" w:cs="Arial"/>
          <w:sz w:val="20"/>
          <w:szCs w:val="20"/>
        </w:rPr>
      </w:pPr>
      <w:r w:rsidRPr="00F76A94">
        <w:rPr>
          <w:rFonts w:ascii="Cambria" w:hAnsi="Cambria" w:cs="Arial"/>
          <w:sz w:val="20"/>
          <w:szCs w:val="20"/>
        </w:rPr>
        <w:t xml:space="preserve">Vrgorac, </w:t>
      </w:r>
      <w:r>
        <w:rPr>
          <w:rFonts w:ascii="Cambria" w:hAnsi="Cambria" w:cs="Arial"/>
          <w:sz w:val="20"/>
          <w:szCs w:val="20"/>
        </w:rPr>
        <w:t>23. ožujka</w:t>
      </w:r>
      <w:r w:rsidRPr="00F76A94">
        <w:rPr>
          <w:rFonts w:ascii="Cambria" w:hAnsi="Cambria" w:cs="Arial"/>
          <w:sz w:val="20"/>
          <w:szCs w:val="20"/>
        </w:rPr>
        <w:t xml:space="preserve"> 2017.</w:t>
      </w:r>
      <w:r w:rsidRPr="00F76A94">
        <w:rPr>
          <w:rFonts w:ascii="Cambria" w:hAnsi="Cambria" w:cs="Arial"/>
          <w:b/>
          <w:sz w:val="20"/>
          <w:szCs w:val="20"/>
        </w:rPr>
        <w:t xml:space="preserve"> </w:t>
      </w:r>
    </w:p>
    <w:p w:rsidR="00881486" w:rsidRPr="00F76A94" w:rsidRDefault="00881486" w:rsidP="00881486">
      <w:pPr>
        <w:jc w:val="right"/>
        <w:rPr>
          <w:rFonts w:ascii="Cambria" w:hAnsi="Cambria" w:cs="Arial"/>
          <w:b/>
          <w:sz w:val="20"/>
          <w:szCs w:val="20"/>
        </w:rPr>
      </w:pPr>
      <w:r w:rsidRPr="00F76A94">
        <w:rPr>
          <w:rFonts w:ascii="Cambria" w:hAnsi="Cambria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G R A D O N A Č E L N I K</w:t>
      </w:r>
    </w:p>
    <w:p w:rsidR="00881486" w:rsidRPr="00F76A94" w:rsidRDefault="00881486" w:rsidP="00881486">
      <w:pPr>
        <w:jc w:val="right"/>
        <w:rPr>
          <w:rFonts w:ascii="Cambria" w:hAnsi="Cambria"/>
          <w:sz w:val="20"/>
          <w:szCs w:val="20"/>
        </w:rPr>
      </w:pPr>
    </w:p>
    <w:p w:rsidR="00881486" w:rsidRPr="00F76A94" w:rsidRDefault="00881486" w:rsidP="00881486">
      <w:pPr>
        <w:jc w:val="right"/>
        <w:rPr>
          <w:rFonts w:ascii="Cambria" w:hAnsi="Cambria" w:cs="Arial"/>
          <w:b/>
          <w:sz w:val="20"/>
          <w:szCs w:val="20"/>
        </w:rPr>
      </w:pPr>
      <w:r w:rsidRPr="00F76A94">
        <w:rPr>
          <w:rFonts w:ascii="Cambria" w:hAnsi="Cambria" w:cs="Arial"/>
          <w:b/>
          <w:sz w:val="20"/>
          <w:szCs w:val="20"/>
        </w:rPr>
        <w:t>Ante Pranić, mag.ing.aedif.</w:t>
      </w:r>
    </w:p>
    <w:p w:rsidR="00F13C0C" w:rsidRDefault="00F13C0C"/>
    <w:sectPr w:rsidR="00F13C0C" w:rsidSect="00881486">
      <w:pgSz w:w="11906" w:h="16838"/>
      <w:pgMar w:top="709" w:right="849" w:bottom="1135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F2FF2"/>
    <w:multiLevelType w:val="hybridMultilevel"/>
    <w:tmpl w:val="21C4AE0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486"/>
    <w:rsid w:val="00396865"/>
    <w:rsid w:val="00811F13"/>
    <w:rsid w:val="00881486"/>
    <w:rsid w:val="00F1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1486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1486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Pervan</dc:creator>
  <cp:lastModifiedBy>Danijel Pervan</cp:lastModifiedBy>
  <cp:revision>3</cp:revision>
  <dcterms:created xsi:type="dcterms:W3CDTF">2017-03-23T15:54:00Z</dcterms:created>
  <dcterms:modified xsi:type="dcterms:W3CDTF">2017-03-24T11:06:00Z</dcterms:modified>
</cp:coreProperties>
</file>