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14" w:rsidRPr="00EE6BE3" w:rsidRDefault="00131114" w:rsidP="00EE6BE3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Na temelju članka 1. st. 2. Zakona o poticanju zapošljavanj</w:t>
      </w:r>
      <w:r w:rsidR="006D6D66" w:rsidRPr="00EE6BE3">
        <w:rPr>
          <w:rFonts w:asciiTheme="majorHAnsi" w:hAnsiTheme="majorHAnsi" w:cs="Arial"/>
          <w:sz w:val="20"/>
          <w:szCs w:val="20"/>
        </w:rPr>
        <w:t>a („Narodne novine“ broj 57/12,</w:t>
      </w:r>
      <w:r w:rsidRPr="00EE6BE3">
        <w:rPr>
          <w:rFonts w:asciiTheme="majorHAnsi" w:hAnsiTheme="majorHAnsi" w:cs="Arial"/>
          <w:sz w:val="20"/>
          <w:szCs w:val="20"/>
        </w:rPr>
        <w:t xml:space="preserve"> 120/12</w:t>
      </w:r>
      <w:r w:rsidR="006D6D66" w:rsidRPr="00EE6BE3">
        <w:rPr>
          <w:rFonts w:asciiTheme="majorHAnsi" w:hAnsiTheme="majorHAnsi" w:cs="Arial"/>
          <w:sz w:val="20"/>
          <w:szCs w:val="20"/>
        </w:rPr>
        <w:t xml:space="preserve"> i 16/17</w:t>
      </w:r>
      <w:r w:rsidRPr="00EE6BE3">
        <w:rPr>
          <w:rFonts w:asciiTheme="majorHAnsi" w:hAnsiTheme="majorHAnsi" w:cs="Arial"/>
          <w:sz w:val="20"/>
          <w:szCs w:val="20"/>
        </w:rPr>
        <w:t>), članka 93. Zakona o službenicima i namještenicima u lokalnoj i područnoj (regionalnoj) samoupravi</w:t>
      </w:r>
      <w:r w:rsidR="006D6D66" w:rsidRPr="00EE6BE3">
        <w:rPr>
          <w:rFonts w:asciiTheme="majorHAnsi" w:hAnsiTheme="majorHAnsi" w:cs="Arial"/>
          <w:sz w:val="20"/>
          <w:szCs w:val="20"/>
        </w:rPr>
        <w:t xml:space="preserve"> („Narodne novine“ broj 86/08, </w:t>
      </w:r>
      <w:r w:rsidRPr="00EE6BE3">
        <w:rPr>
          <w:rFonts w:asciiTheme="majorHAnsi" w:hAnsiTheme="majorHAnsi" w:cs="Arial"/>
          <w:sz w:val="20"/>
          <w:szCs w:val="20"/>
        </w:rPr>
        <w:t>61/11</w:t>
      </w:r>
      <w:r w:rsidR="006D6D66" w:rsidRPr="00EE6BE3">
        <w:rPr>
          <w:rFonts w:asciiTheme="majorHAnsi" w:hAnsiTheme="majorHAnsi" w:cs="Arial"/>
          <w:sz w:val="20"/>
          <w:szCs w:val="20"/>
        </w:rPr>
        <w:t xml:space="preserve"> i 4/18</w:t>
      </w:r>
      <w:r w:rsidRPr="00EE6BE3">
        <w:rPr>
          <w:rFonts w:asciiTheme="majorHAnsi" w:hAnsiTheme="majorHAnsi" w:cs="Arial"/>
          <w:sz w:val="20"/>
          <w:szCs w:val="20"/>
        </w:rPr>
        <w:t>), te članka 41. Zakona o radu („Narodne novine“ broj 93/14</w:t>
      </w:r>
      <w:r w:rsidR="006D6D66" w:rsidRPr="00EE6BE3">
        <w:rPr>
          <w:rFonts w:asciiTheme="majorHAnsi" w:hAnsiTheme="majorHAnsi" w:cs="Arial"/>
          <w:sz w:val="20"/>
          <w:szCs w:val="20"/>
        </w:rPr>
        <w:t xml:space="preserve"> i 127/17</w:t>
      </w:r>
      <w:r w:rsidRPr="00EE6BE3">
        <w:rPr>
          <w:rFonts w:asciiTheme="majorHAnsi" w:hAnsiTheme="majorHAnsi" w:cs="Arial"/>
          <w:sz w:val="20"/>
          <w:szCs w:val="20"/>
        </w:rPr>
        <w:t>) Grad Vrgorac objavljuje</w:t>
      </w:r>
    </w:p>
    <w:p w:rsidR="00131114" w:rsidRPr="00EE6BE3" w:rsidRDefault="00131114" w:rsidP="00EE6BE3">
      <w:pPr>
        <w:pStyle w:val="NormalWeb"/>
        <w:spacing w:before="0" w:beforeAutospacing="0" w:after="0" w:afterAutospacing="0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br/>
      </w:r>
    </w:p>
    <w:p w:rsidR="004E444E" w:rsidRPr="00B12D11" w:rsidRDefault="00F1538B" w:rsidP="004E444E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E6BE3">
        <w:rPr>
          <w:rFonts w:asciiTheme="majorHAnsi" w:hAnsiTheme="majorHAnsi"/>
        </w:rPr>
        <w:fldChar w:fldCharType="begin"/>
      </w:r>
      <w:r w:rsidRPr="00EE6BE3">
        <w:rPr>
          <w:rFonts w:asciiTheme="majorHAnsi" w:hAnsiTheme="majorHAnsi"/>
        </w:rPr>
        <w:instrText>HYPERLINK "http://makarska.hr/?show=6&amp;sub=291&amp;id=20263"</w:instrText>
      </w:r>
      <w:r w:rsidRPr="00EE6BE3">
        <w:rPr>
          <w:rFonts w:asciiTheme="majorHAnsi" w:hAnsiTheme="majorHAnsi"/>
        </w:rPr>
        <w:fldChar w:fldCharType="separate"/>
      </w:r>
      <w:r w:rsidR="004E444E" w:rsidRPr="00B12D11">
        <w:rPr>
          <w:rFonts w:asciiTheme="majorHAnsi" w:hAnsiTheme="majorHAnsi"/>
          <w:b/>
          <w:sz w:val="24"/>
          <w:szCs w:val="24"/>
        </w:rPr>
        <w:t>J A V N I  P O Z I V</w:t>
      </w:r>
      <w:r w:rsidR="004E444E" w:rsidRPr="00B12D11">
        <w:rPr>
          <w:rFonts w:asciiTheme="majorHAnsi" w:hAnsiTheme="majorHAnsi"/>
          <w:b/>
          <w:sz w:val="24"/>
          <w:szCs w:val="24"/>
        </w:rPr>
        <w:br/>
        <w:t>za dostavu prijava za stručno osposobljavanje za rad bez zasnivanja</w:t>
      </w:r>
      <w:r w:rsidR="004E444E" w:rsidRPr="00B12D11">
        <w:rPr>
          <w:rFonts w:asciiTheme="majorHAnsi" w:hAnsiTheme="majorHAnsi"/>
          <w:b/>
          <w:sz w:val="24"/>
          <w:szCs w:val="24"/>
        </w:rPr>
        <w:t xml:space="preserve"> </w:t>
      </w:r>
      <w:r w:rsidR="004E444E" w:rsidRPr="00B12D11">
        <w:rPr>
          <w:rFonts w:asciiTheme="majorHAnsi" w:hAnsiTheme="majorHAnsi"/>
          <w:b/>
          <w:sz w:val="24"/>
          <w:szCs w:val="24"/>
        </w:rPr>
        <w:t>radnog odnosa</w:t>
      </w:r>
      <w:r w:rsidR="004E444E">
        <w:rPr>
          <w:rFonts w:asciiTheme="majorHAnsi" w:hAnsiTheme="majorHAnsi"/>
          <w:b/>
          <w:sz w:val="24"/>
          <w:szCs w:val="24"/>
        </w:rPr>
        <w:t xml:space="preserve"> u </w:t>
      </w:r>
      <w:r w:rsidR="004E444E" w:rsidRPr="00B12D11">
        <w:rPr>
          <w:rFonts w:asciiTheme="majorHAnsi" w:hAnsiTheme="majorHAnsi"/>
          <w:b/>
          <w:sz w:val="24"/>
          <w:szCs w:val="24"/>
        </w:rPr>
        <w:t>Jedinstvenom upravnom odjelu Grada Vrgorca</w:t>
      </w:r>
    </w:p>
    <w:p w:rsidR="00131114" w:rsidRPr="004E444E" w:rsidRDefault="00F1538B" w:rsidP="00EE6BE3">
      <w:pPr>
        <w:spacing w:after="0" w:line="240" w:lineRule="auto"/>
        <w:jc w:val="center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E444E">
        <w:rPr>
          <w:rFonts w:asciiTheme="majorHAnsi" w:hAnsiTheme="majorHAnsi"/>
          <w:color w:val="000000" w:themeColor="text1"/>
        </w:rPr>
        <w:fldChar w:fldCharType="end"/>
      </w: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  <w:t>Članak 1</w:t>
      </w:r>
      <w:r w:rsidR="00131114" w:rsidRPr="00EE6BE3"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  <w:t>.</w:t>
      </w:r>
    </w:p>
    <w:p w:rsidR="00131114" w:rsidRDefault="00131114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U cilju korištenja mjere „Stručno osposobljavanje za rad bez zasnivanja radnog odnosa“ putem Hrvatskog zavoda za zapošljavanje, Područne službe u Splitu, Ispostava Vrgorac (u daljnjem tekstu: HZZ) Grad Vrgorac iskazuje interes i potrebu za stručnim osposobljavanjem bez zasnivanja radnog odnosa putem prijma polaznika/ice za stručno osposobljavanje za rad bez zasnivanja radnog odnosa u Jedinstvenom upravnom odjelu.</w:t>
      </w:r>
    </w:p>
    <w:p w:rsidR="004E444E" w:rsidRPr="00EE6BE3" w:rsidRDefault="004E444E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  <w:shd w:val="clear" w:color="auto" w:fill="F6F7FF"/>
        </w:rPr>
      </w:pPr>
      <w:r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  <w:t>Članak 2</w:t>
      </w:r>
      <w:r w:rsidR="00131114" w:rsidRPr="00EE6BE3"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  <w:t>.</w:t>
      </w:r>
    </w:p>
    <w:p w:rsidR="00D75186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Kandidati/kinje koji se mogu prijaviti na ovaj poziv i dostaviti svoju prijavu trebaju ispunjavati sljedeće uvjete:</w:t>
      </w:r>
    </w:p>
    <w:p w:rsidR="00EE6BE3" w:rsidRPr="00EE6BE3" w:rsidRDefault="00EE6BE3" w:rsidP="00EE6BE3">
      <w:pPr>
        <w:spacing w:after="0" w:line="240" w:lineRule="auto"/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</w:pPr>
    </w:p>
    <w:p w:rsidR="00D75186" w:rsidRPr="00EE6BE3" w:rsidRDefault="00D75186" w:rsidP="00EE6BE3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da su nezaposlene osobe do 29 godina,</w:t>
      </w:r>
    </w:p>
    <w:p w:rsidR="00131114" w:rsidRPr="00EE6BE3" w:rsidRDefault="00204B2F" w:rsidP="00EE6BE3">
      <w:pPr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da su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prijavljene u evidenciji nezaposlenih</w:t>
      </w:r>
      <w:r w:rsidR="006036E1" w:rsidRPr="00EE6BE3">
        <w:rPr>
          <w:rFonts w:asciiTheme="majorHAnsi" w:hAnsiTheme="majorHAnsi" w:cs="Arial"/>
          <w:sz w:val="20"/>
          <w:szCs w:val="20"/>
        </w:rPr>
        <w:t xml:space="preserve"> osoba</w:t>
      </w:r>
      <w:r w:rsidRPr="00EE6BE3">
        <w:rPr>
          <w:rFonts w:asciiTheme="majorHAnsi" w:hAnsiTheme="majorHAnsi" w:cs="Arial"/>
          <w:sz w:val="20"/>
          <w:szCs w:val="20"/>
        </w:rPr>
        <w:t xml:space="preserve"> </w:t>
      </w:r>
      <w:r w:rsidR="00131114" w:rsidRPr="00EE6BE3">
        <w:rPr>
          <w:rFonts w:asciiTheme="majorHAnsi" w:hAnsiTheme="majorHAnsi" w:cs="Arial"/>
          <w:sz w:val="20"/>
          <w:szCs w:val="20"/>
        </w:rPr>
        <w:t>HZZ</w:t>
      </w:r>
      <w:r w:rsidRPr="00EE6BE3">
        <w:rPr>
          <w:rFonts w:asciiTheme="majorHAnsi" w:hAnsiTheme="majorHAnsi" w:cs="Arial"/>
          <w:sz w:val="20"/>
          <w:szCs w:val="20"/>
        </w:rPr>
        <w:t xml:space="preserve">-a 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najmanje 30 dana,</w:t>
      </w:r>
    </w:p>
    <w:p w:rsidR="00D75186" w:rsidRPr="00EE6BE3" w:rsidRDefault="00131114" w:rsidP="00EE6BE3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da nemaju više od 12 mjeseci evidentiranog staža u zvanju za kojeg su se obrazovali, bez obzira na ukupno evidentiran staž u mirovinskom osiguranju,</w:t>
      </w:r>
    </w:p>
    <w:p w:rsidR="00131114" w:rsidRPr="00EE6BE3" w:rsidRDefault="00131114" w:rsidP="00EE6BE3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da ispunjavaju uvjet tražene stručne spreme i struke,</w:t>
      </w:r>
    </w:p>
    <w:p w:rsidR="00131114" w:rsidRDefault="00131114" w:rsidP="00EE6BE3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da poznaju rad na računalu.</w:t>
      </w:r>
    </w:p>
    <w:p w:rsidR="00EE6BE3" w:rsidRPr="00EE6BE3" w:rsidRDefault="00EE6BE3" w:rsidP="00EE6BE3">
      <w:pPr>
        <w:numPr>
          <w:ilvl w:val="0"/>
          <w:numId w:val="1"/>
        </w:num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  <w:t>Članak 3</w:t>
      </w:r>
      <w:r w:rsidR="00131114" w:rsidRPr="00EE6BE3">
        <w:rPr>
          <w:rFonts w:asciiTheme="majorHAnsi" w:hAnsiTheme="majorHAnsi" w:cs="Arial"/>
          <w:b/>
          <w:bCs/>
          <w:sz w:val="20"/>
          <w:szCs w:val="20"/>
          <w:shd w:val="clear" w:color="auto" w:fill="F6F7FF"/>
        </w:rPr>
        <w:t>.</w:t>
      </w:r>
    </w:p>
    <w:p w:rsidR="00131114" w:rsidRDefault="00131114" w:rsidP="00EE6BE3">
      <w:pPr>
        <w:spacing w:after="0" w:line="240" w:lineRule="auto"/>
        <w:rPr>
          <w:rStyle w:val="apple-converted-space"/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Stručno osposobljavanje bez zasnivanja radnog odnosa u trajanju od 12 mjeseci u punome radnom vremenu (8 sati dn</w:t>
      </w:r>
      <w:r w:rsidR="00D75186" w:rsidRPr="00EE6BE3">
        <w:rPr>
          <w:rFonts w:asciiTheme="majorHAnsi" w:hAnsiTheme="majorHAnsi" w:cs="Arial"/>
          <w:sz w:val="20"/>
          <w:szCs w:val="20"/>
        </w:rPr>
        <w:t>evno) obavljat će se na navedenom poslu</w:t>
      </w:r>
      <w:r w:rsidRPr="00EE6BE3">
        <w:rPr>
          <w:rFonts w:asciiTheme="majorHAnsi" w:hAnsiTheme="majorHAnsi" w:cs="Arial"/>
          <w:sz w:val="20"/>
          <w:szCs w:val="20"/>
        </w:rPr>
        <w:t>:</w:t>
      </w:r>
      <w:r w:rsidRPr="00EE6BE3">
        <w:rPr>
          <w:rStyle w:val="apple-converted-space"/>
          <w:rFonts w:asciiTheme="majorHAnsi" w:hAnsiTheme="majorHAnsi" w:cs="Arial"/>
          <w:sz w:val="20"/>
          <w:szCs w:val="20"/>
        </w:rPr>
        <w:t> </w:t>
      </w:r>
    </w:p>
    <w:p w:rsidR="00EE6BE3" w:rsidRDefault="00EE6BE3" w:rsidP="00EE6BE3">
      <w:pPr>
        <w:spacing w:after="0" w:line="240" w:lineRule="auto"/>
        <w:rPr>
          <w:rStyle w:val="apple-converted-space"/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817"/>
        <w:gridCol w:w="3686"/>
        <w:gridCol w:w="3260"/>
        <w:gridCol w:w="1857"/>
      </w:tblGrid>
      <w:tr w:rsidR="00EE6BE3" w:rsidTr="004E444E">
        <w:tc>
          <w:tcPr>
            <w:tcW w:w="817" w:type="dxa"/>
            <w:shd w:val="clear" w:color="auto" w:fill="EEECE1" w:themeFill="background2"/>
          </w:tcPr>
          <w:p w:rsidR="00EE6BE3" w:rsidRDefault="00EE6BE3" w:rsidP="004E444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R. br.</w:t>
            </w:r>
          </w:p>
        </w:tc>
        <w:tc>
          <w:tcPr>
            <w:tcW w:w="3686" w:type="dxa"/>
            <w:shd w:val="clear" w:color="auto" w:fill="EEECE1" w:themeFill="background2"/>
          </w:tcPr>
          <w:p w:rsidR="00EE6BE3" w:rsidRDefault="00EE6BE3" w:rsidP="004E444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RADNO MJESTO</w:t>
            </w:r>
          </w:p>
        </w:tc>
        <w:tc>
          <w:tcPr>
            <w:tcW w:w="3260" w:type="dxa"/>
            <w:shd w:val="clear" w:color="auto" w:fill="EEECE1" w:themeFill="background2"/>
          </w:tcPr>
          <w:p w:rsidR="00EE6BE3" w:rsidRDefault="00EE6BE3" w:rsidP="004E444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STRUČNA SPREMA</w:t>
            </w:r>
          </w:p>
        </w:tc>
        <w:tc>
          <w:tcPr>
            <w:tcW w:w="1857" w:type="dxa"/>
            <w:shd w:val="clear" w:color="auto" w:fill="EEECE1" w:themeFill="background2"/>
          </w:tcPr>
          <w:p w:rsidR="00EE6BE3" w:rsidRDefault="00EE6BE3" w:rsidP="004E444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BROJ ZVRŠITELJA</w:t>
            </w:r>
          </w:p>
        </w:tc>
      </w:tr>
      <w:tr w:rsidR="00EE6BE3" w:rsidTr="00EE6BE3">
        <w:tc>
          <w:tcPr>
            <w:tcW w:w="817" w:type="dxa"/>
          </w:tcPr>
          <w:p w:rsidR="00EE6BE3" w:rsidRDefault="00EE6BE3" w:rsidP="00EE6B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E6BE3" w:rsidRDefault="00EE6BE3" w:rsidP="00EE6B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3686" w:type="dxa"/>
          </w:tcPr>
          <w:p w:rsidR="00EE6BE3" w:rsidRDefault="00EE6BE3" w:rsidP="00EE6BE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sz w:val="20"/>
                <w:szCs w:val="20"/>
              </w:rPr>
              <w:t>Viši stručni suradnik za poljoprivredu, gospodarstvo i zaštitu okoliša</w:t>
            </w:r>
          </w:p>
        </w:tc>
        <w:tc>
          <w:tcPr>
            <w:tcW w:w="3260" w:type="dxa"/>
          </w:tcPr>
          <w:p w:rsidR="00EE6BE3" w:rsidRDefault="00EE6BE3" w:rsidP="00EE6BE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sz w:val="20"/>
                <w:szCs w:val="20"/>
              </w:rPr>
              <w:t>Magistar zemljopisa: smjer turizam i zaštita okoliša</w:t>
            </w:r>
          </w:p>
        </w:tc>
        <w:tc>
          <w:tcPr>
            <w:tcW w:w="1857" w:type="dxa"/>
          </w:tcPr>
          <w:p w:rsidR="00EE6BE3" w:rsidRDefault="00EE6BE3" w:rsidP="00EE6B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:rsidR="00EE6BE3" w:rsidRPr="00EE6BE3" w:rsidRDefault="00EE6BE3" w:rsidP="00EE6BE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EE6BE3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</w:tr>
    </w:tbl>
    <w:p w:rsidR="00D75186" w:rsidRPr="00EE6BE3" w:rsidRDefault="00D75186" w:rsidP="00EE6BE3">
      <w:pPr>
        <w:tabs>
          <w:tab w:val="left" w:pos="1161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p w:rsidR="00EE3AE1" w:rsidRPr="00EE6BE3" w:rsidRDefault="00EE6BE3" w:rsidP="00EE6BE3">
      <w:pPr>
        <w:tabs>
          <w:tab w:val="left" w:pos="1161"/>
        </w:tabs>
        <w:spacing w:after="0" w:line="240" w:lineRule="auto"/>
        <w:jc w:val="center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Članak 4</w:t>
      </w:r>
      <w:r w:rsidR="00131114" w:rsidRPr="00EE6BE3">
        <w:rPr>
          <w:rFonts w:asciiTheme="majorHAnsi" w:hAnsiTheme="majorHAnsi" w:cs="Arial"/>
          <w:b/>
          <w:bCs/>
          <w:sz w:val="20"/>
          <w:szCs w:val="20"/>
        </w:rPr>
        <w:t>.</w:t>
      </w:r>
    </w:p>
    <w:p w:rsidR="00131114" w:rsidRPr="00EE6BE3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Kandidati/kinje koji ispunjavaju tražene uvjete , dužni su dostaviti:</w:t>
      </w:r>
    </w:p>
    <w:p w:rsidR="00CA202F" w:rsidRPr="00EE6BE3" w:rsidRDefault="00EE6BE3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prijavu,</w:t>
      </w:r>
      <w:r>
        <w:rPr>
          <w:rFonts w:asciiTheme="majorHAnsi" w:hAnsiTheme="majorHAnsi" w:cs="Arial"/>
          <w:sz w:val="20"/>
          <w:szCs w:val="20"/>
        </w:rPr>
        <w:br/>
        <w:t>- kratki životopis,</w:t>
      </w:r>
      <w:r w:rsidR="00131114" w:rsidRPr="00EE6BE3">
        <w:rPr>
          <w:rFonts w:asciiTheme="majorHAnsi" w:hAnsiTheme="majorHAnsi" w:cs="Arial"/>
          <w:sz w:val="20"/>
          <w:szCs w:val="20"/>
        </w:rPr>
        <w:br/>
        <w:t xml:space="preserve">- presliku osobne iskaznice ili </w:t>
      </w:r>
      <w:r>
        <w:rPr>
          <w:rFonts w:asciiTheme="majorHAnsi" w:hAnsiTheme="majorHAnsi" w:cs="Arial"/>
          <w:sz w:val="20"/>
          <w:szCs w:val="20"/>
        </w:rPr>
        <w:t>domovnice,</w:t>
      </w:r>
      <w:r w:rsidR="00131114" w:rsidRPr="00EE6BE3">
        <w:rPr>
          <w:rFonts w:asciiTheme="majorHAnsi" w:hAnsiTheme="majorHAnsi" w:cs="Arial"/>
          <w:sz w:val="20"/>
          <w:szCs w:val="20"/>
        </w:rPr>
        <w:br/>
        <w:t>- presliku diplome</w:t>
      </w:r>
      <w:r>
        <w:rPr>
          <w:rFonts w:asciiTheme="majorHAnsi" w:hAnsiTheme="majorHAnsi" w:cs="Arial"/>
          <w:sz w:val="20"/>
          <w:szCs w:val="20"/>
        </w:rPr>
        <w:t xml:space="preserve"> o završenom školovanju,</w:t>
      </w:r>
      <w:r w:rsidR="00131114" w:rsidRPr="00EE6BE3">
        <w:rPr>
          <w:rFonts w:asciiTheme="majorHAnsi" w:hAnsiTheme="majorHAnsi" w:cs="Arial"/>
          <w:sz w:val="20"/>
          <w:szCs w:val="20"/>
        </w:rPr>
        <w:br/>
        <w:t xml:space="preserve">- elektronski izlist radnog </w:t>
      </w:r>
      <w:r>
        <w:rPr>
          <w:rFonts w:asciiTheme="majorHAnsi" w:hAnsiTheme="majorHAnsi" w:cs="Arial"/>
          <w:sz w:val="20"/>
          <w:szCs w:val="20"/>
        </w:rPr>
        <w:t>staža,</w:t>
      </w:r>
    </w:p>
    <w:p w:rsidR="00131114" w:rsidRDefault="00CA202F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-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dokaz da se kandidat/kinja vodi u evidenciji nezaposlenih osoba HZZ –a, a najmanje 30 dana (potvrdu)</w:t>
      </w:r>
      <w:r w:rsidR="00EE6BE3">
        <w:rPr>
          <w:rFonts w:asciiTheme="majorHAnsi" w:hAnsiTheme="majorHAnsi" w:cs="Arial"/>
          <w:sz w:val="20"/>
          <w:szCs w:val="20"/>
        </w:rPr>
        <w:t>,</w:t>
      </w:r>
      <w:r w:rsidR="00131114" w:rsidRPr="00EE6BE3">
        <w:rPr>
          <w:rFonts w:asciiTheme="majorHAnsi" w:hAnsiTheme="majorHAnsi" w:cs="Arial"/>
          <w:sz w:val="20"/>
          <w:szCs w:val="20"/>
        </w:rPr>
        <w:br/>
        <w:t>- uvjerenje suda da se protiv kandidata</w:t>
      </w:r>
      <w:r w:rsidR="00D75186" w:rsidRPr="00EE6BE3">
        <w:rPr>
          <w:rFonts w:asciiTheme="majorHAnsi" w:hAnsiTheme="majorHAnsi" w:cs="Arial"/>
          <w:sz w:val="20"/>
          <w:szCs w:val="20"/>
        </w:rPr>
        <w:t>/tkinje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ne vodi kazneni postupak, odnosno da nije pravomoćno osuđen</w:t>
      </w:r>
      <w:r w:rsidR="00BE3B59" w:rsidRPr="00EE6BE3">
        <w:rPr>
          <w:rFonts w:asciiTheme="majorHAnsi" w:hAnsiTheme="majorHAnsi" w:cs="Arial"/>
          <w:sz w:val="20"/>
          <w:szCs w:val="20"/>
        </w:rPr>
        <w:t xml:space="preserve">/a 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za kaznena dijela iz članka 15. Zakona o službenicima i namještenicima u lokalnoj i područnoj (regionalnoj) samouprav</w:t>
      </w:r>
      <w:r w:rsidR="00BE3B59" w:rsidRPr="00EE6BE3">
        <w:rPr>
          <w:rFonts w:asciiTheme="majorHAnsi" w:hAnsiTheme="majorHAnsi" w:cs="Arial"/>
          <w:sz w:val="20"/>
          <w:szCs w:val="20"/>
        </w:rPr>
        <w:t xml:space="preserve">i (“Narodne novine“ br. 86/08, </w:t>
      </w:r>
      <w:r w:rsidR="00131114" w:rsidRPr="00EE6BE3">
        <w:rPr>
          <w:rFonts w:asciiTheme="majorHAnsi" w:hAnsiTheme="majorHAnsi" w:cs="Arial"/>
          <w:sz w:val="20"/>
          <w:szCs w:val="20"/>
        </w:rPr>
        <w:t>61/11</w:t>
      </w:r>
      <w:r w:rsidR="00BE3B59" w:rsidRPr="00EE6BE3">
        <w:rPr>
          <w:rFonts w:asciiTheme="majorHAnsi" w:hAnsiTheme="majorHAnsi" w:cs="Arial"/>
          <w:sz w:val="20"/>
          <w:szCs w:val="20"/>
        </w:rPr>
        <w:t xml:space="preserve"> i 4/18</w:t>
      </w:r>
      <w:r w:rsidR="00131114" w:rsidRPr="00EE6BE3">
        <w:rPr>
          <w:rFonts w:asciiTheme="majorHAnsi" w:hAnsiTheme="majorHAnsi" w:cs="Arial"/>
          <w:sz w:val="20"/>
          <w:szCs w:val="20"/>
        </w:rPr>
        <w:t>) – ne starije od 6 mjeseci.</w:t>
      </w:r>
      <w:r w:rsidR="00131114" w:rsidRPr="00EE6BE3">
        <w:rPr>
          <w:rFonts w:asciiTheme="majorHAnsi" w:hAnsiTheme="majorHAnsi" w:cs="Arial"/>
          <w:sz w:val="20"/>
          <w:szCs w:val="20"/>
        </w:rPr>
        <w:br/>
      </w:r>
      <w:r w:rsidR="00131114" w:rsidRPr="00EE6BE3">
        <w:rPr>
          <w:rFonts w:asciiTheme="majorHAnsi" w:hAnsiTheme="majorHAnsi" w:cs="Arial"/>
          <w:sz w:val="20"/>
          <w:szCs w:val="20"/>
        </w:rPr>
        <w:br/>
        <w:t>Preslike traženih priloga ne moraju biti ovjerene</w:t>
      </w:r>
      <w:r w:rsidR="00EE3AE1" w:rsidRPr="00EE6BE3">
        <w:rPr>
          <w:rFonts w:asciiTheme="majorHAnsi" w:hAnsiTheme="majorHAnsi" w:cs="Arial"/>
          <w:sz w:val="20"/>
          <w:szCs w:val="20"/>
        </w:rPr>
        <w:t>.</w:t>
      </w:r>
    </w:p>
    <w:p w:rsidR="00EE6BE3" w:rsidRPr="00EE6BE3" w:rsidRDefault="00EE6BE3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Članak 5</w:t>
      </w:r>
      <w:r w:rsidR="00131114" w:rsidRPr="00EE6BE3">
        <w:rPr>
          <w:rFonts w:asciiTheme="majorHAnsi" w:hAnsiTheme="majorHAnsi" w:cs="Arial"/>
          <w:b/>
          <w:bCs/>
          <w:sz w:val="20"/>
          <w:szCs w:val="20"/>
        </w:rPr>
        <w:t>.</w:t>
      </w:r>
    </w:p>
    <w:p w:rsidR="00131114" w:rsidRDefault="00131114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Polaznik/ca Programa stručnog osposobljavanja nema status službenika. Cilj stručnog osposobljavanja je stjecanje radnog iskustva potrebnog za polaganje državnog stručnog ispita,</w:t>
      </w:r>
      <w:r w:rsidRPr="00EE6BE3">
        <w:rPr>
          <w:rFonts w:asciiTheme="majorHAnsi" w:hAnsiTheme="majorHAnsi" w:cs="Arial"/>
          <w:sz w:val="20"/>
          <w:szCs w:val="20"/>
        </w:rPr>
        <w:br/>
        <w:t>u skladu s člankom 93. Zakona o službenicima i namještenicima u lokalnoj i područnoj (regionalnoj) samoupra</w:t>
      </w:r>
      <w:r w:rsidR="00BE3B59" w:rsidRPr="00EE6BE3">
        <w:rPr>
          <w:rFonts w:asciiTheme="majorHAnsi" w:hAnsiTheme="majorHAnsi" w:cs="Arial"/>
          <w:sz w:val="20"/>
          <w:szCs w:val="20"/>
        </w:rPr>
        <w:t>vi („Narodne novine“ br. 86/08,</w:t>
      </w:r>
      <w:r w:rsidRPr="00EE6BE3">
        <w:rPr>
          <w:rFonts w:asciiTheme="majorHAnsi" w:hAnsiTheme="majorHAnsi" w:cs="Arial"/>
          <w:sz w:val="20"/>
          <w:szCs w:val="20"/>
        </w:rPr>
        <w:t xml:space="preserve"> 61/11</w:t>
      </w:r>
      <w:r w:rsidR="00BE3B59" w:rsidRPr="00EE6BE3">
        <w:rPr>
          <w:rFonts w:asciiTheme="majorHAnsi" w:hAnsiTheme="majorHAnsi" w:cs="Arial"/>
          <w:sz w:val="20"/>
          <w:szCs w:val="20"/>
        </w:rPr>
        <w:t xml:space="preserve"> i 4/18</w:t>
      </w:r>
      <w:r w:rsidRPr="00EE6BE3">
        <w:rPr>
          <w:rFonts w:asciiTheme="majorHAnsi" w:hAnsiTheme="majorHAnsi" w:cs="Arial"/>
          <w:sz w:val="20"/>
          <w:szCs w:val="20"/>
        </w:rPr>
        <w:t>) (u daljnjem tekstu: ZSN).</w:t>
      </w:r>
    </w:p>
    <w:p w:rsidR="00EE6BE3" w:rsidRPr="00EE6BE3" w:rsidRDefault="00EE6BE3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>Članak 6</w:t>
      </w:r>
      <w:r w:rsidR="00131114" w:rsidRPr="00EE6BE3">
        <w:rPr>
          <w:rFonts w:asciiTheme="majorHAnsi" w:hAnsiTheme="majorHAnsi" w:cs="Arial"/>
          <w:b/>
          <w:bCs/>
          <w:sz w:val="20"/>
          <w:szCs w:val="20"/>
        </w:rPr>
        <w:t>.</w:t>
      </w:r>
    </w:p>
    <w:p w:rsidR="00131114" w:rsidRDefault="00131114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Na Javni poziv mogu se javiti osobe koje se dosada nisu stručno osposobljavale u smislu članka 93. ZSN-a. U svojstvu polaznika /ice stručnog osposobljavanja ne može biti primljena osoba za koju postoje zapreke iz članka 15. i 16. ZSN-a.</w:t>
      </w:r>
    </w:p>
    <w:p w:rsidR="00EE6BE3" w:rsidRDefault="00EE6BE3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EE6BE3" w:rsidRDefault="00EE6BE3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4E444E" w:rsidRDefault="004E444E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4E444E" w:rsidRPr="00EE6BE3" w:rsidRDefault="004E444E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Članak 7</w:t>
      </w:r>
      <w:r w:rsidR="00131114" w:rsidRPr="00EE6BE3">
        <w:rPr>
          <w:rFonts w:asciiTheme="majorHAnsi" w:hAnsiTheme="majorHAnsi" w:cs="Arial"/>
          <w:b/>
          <w:sz w:val="20"/>
          <w:szCs w:val="20"/>
        </w:rPr>
        <w:t>.</w:t>
      </w:r>
    </w:p>
    <w:p w:rsidR="00131114" w:rsidRDefault="00131114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Pročelnik Jedinstvenog upravnog odjela u koji</w:t>
      </w:r>
      <w:r w:rsidR="00EE3AE1" w:rsidRPr="00EE6BE3">
        <w:rPr>
          <w:rFonts w:asciiTheme="majorHAnsi" w:hAnsiTheme="majorHAnsi" w:cs="Arial"/>
          <w:sz w:val="20"/>
          <w:szCs w:val="20"/>
        </w:rPr>
        <w:t xml:space="preserve"> se polaznik/ca prima</w:t>
      </w:r>
      <w:r w:rsidRPr="00EE6BE3">
        <w:rPr>
          <w:rFonts w:asciiTheme="majorHAnsi" w:hAnsiTheme="majorHAnsi" w:cs="Arial"/>
          <w:sz w:val="20"/>
          <w:szCs w:val="20"/>
        </w:rPr>
        <w:t xml:space="preserve"> odlučit će o izboru kandidata</w:t>
      </w:r>
      <w:r w:rsidR="00EE3AE1" w:rsidRPr="00EE6BE3">
        <w:rPr>
          <w:rFonts w:asciiTheme="majorHAnsi" w:hAnsiTheme="majorHAnsi" w:cs="Arial"/>
          <w:sz w:val="20"/>
          <w:szCs w:val="20"/>
        </w:rPr>
        <w:t>/tkinje</w:t>
      </w:r>
      <w:r w:rsidRPr="00EE6BE3">
        <w:rPr>
          <w:rFonts w:asciiTheme="majorHAnsi" w:hAnsiTheme="majorHAnsi" w:cs="Arial"/>
          <w:sz w:val="20"/>
          <w:szCs w:val="20"/>
        </w:rPr>
        <w:t xml:space="preserve"> nakon provedenog intervjua, kojem mogu pristupiti kandidati</w:t>
      </w:r>
      <w:r w:rsidR="00BE3B59" w:rsidRPr="00EE6BE3">
        <w:rPr>
          <w:rFonts w:asciiTheme="majorHAnsi" w:hAnsiTheme="majorHAnsi" w:cs="Arial"/>
          <w:sz w:val="20"/>
          <w:szCs w:val="20"/>
        </w:rPr>
        <w:t>/tkinje</w:t>
      </w:r>
      <w:r w:rsidRPr="00EE6BE3">
        <w:rPr>
          <w:rFonts w:asciiTheme="majorHAnsi" w:hAnsiTheme="majorHAnsi" w:cs="Arial"/>
          <w:sz w:val="20"/>
          <w:szCs w:val="20"/>
        </w:rPr>
        <w:t xml:space="preserve"> čije su prijave pravodobne, koji prilože svu potrebnu dokumentaciju i ispunjavaju sve formalne uvjete iz ovog poziva. Nepravodobne i nepotpune prijave neće se razmatrati.</w:t>
      </w:r>
    </w:p>
    <w:p w:rsidR="004E444E" w:rsidRPr="00EE6BE3" w:rsidRDefault="004E444E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Članak 8</w:t>
      </w:r>
      <w:r w:rsidR="00131114" w:rsidRPr="00EE6BE3">
        <w:rPr>
          <w:rFonts w:asciiTheme="majorHAnsi" w:hAnsiTheme="majorHAnsi" w:cs="Arial"/>
          <w:b/>
          <w:sz w:val="20"/>
          <w:szCs w:val="20"/>
        </w:rPr>
        <w:t>.</w:t>
      </w:r>
    </w:p>
    <w:p w:rsidR="00131114" w:rsidRDefault="00EE3AE1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Kandidat/tkinja koju/eg odabere Grad bit će predložen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Zavodu, a ugovor će bi</w:t>
      </w:r>
      <w:r w:rsidRPr="00EE6BE3">
        <w:rPr>
          <w:rFonts w:asciiTheme="majorHAnsi" w:hAnsiTheme="majorHAnsi" w:cs="Arial"/>
          <w:sz w:val="20"/>
          <w:szCs w:val="20"/>
        </w:rPr>
        <w:t>ti sklopljen sa onim kandidatom/tkinjom</w:t>
      </w:r>
      <w:r w:rsidR="00131114" w:rsidRPr="00EE6BE3">
        <w:rPr>
          <w:rFonts w:asciiTheme="majorHAnsi" w:hAnsiTheme="majorHAnsi" w:cs="Arial"/>
          <w:sz w:val="20"/>
          <w:szCs w:val="20"/>
        </w:rPr>
        <w:t xml:space="preserve"> čije uključenje u Program odobri Zavod sukladno svojim pravilima.</w:t>
      </w:r>
    </w:p>
    <w:p w:rsidR="004E444E" w:rsidRPr="00EE6BE3" w:rsidRDefault="004E444E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131114" w:rsidRPr="00EE6BE3" w:rsidRDefault="00EE6BE3" w:rsidP="00EE6BE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E6BE3">
        <w:rPr>
          <w:rFonts w:asciiTheme="majorHAnsi" w:hAnsiTheme="majorHAnsi" w:cs="Arial"/>
          <w:b/>
          <w:sz w:val="20"/>
          <w:szCs w:val="20"/>
        </w:rPr>
        <w:t>Članak 9.</w:t>
      </w:r>
    </w:p>
    <w:p w:rsidR="00EE3AE1" w:rsidRPr="00EE6BE3" w:rsidRDefault="00131114" w:rsidP="00EE6BE3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 xml:space="preserve">Prijave sa dokazima o ispunjavanju traženih uvjeta dostavljaju se u roku od 8 (osam) dana od dana objave ovog Poziva na oglasnoj ploči Zavoda za zapošljavanje u Vrgorcu, na adresu:  </w:t>
      </w:r>
      <w:r w:rsidRPr="00EE6BE3">
        <w:rPr>
          <w:rFonts w:asciiTheme="majorHAnsi" w:hAnsiTheme="majorHAnsi" w:cs="Arial"/>
          <w:b/>
          <w:sz w:val="20"/>
          <w:szCs w:val="20"/>
        </w:rPr>
        <w:t>Grad Vrgorac, Tina Ujevića 8, 21276 Vrgorac</w:t>
      </w:r>
      <w:r w:rsidRPr="00EE6BE3">
        <w:rPr>
          <w:rFonts w:asciiTheme="majorHAnsi" w:hAnsiTheme="majorHAnsi" w:cs="Arial"/>
          <w:sz w:val="20"/>
          <w:szCs w:val="20"/>
        </w:rPr>
        <w:t xml:space="preserve">, s naznakom </w:t>
      </w:r>
      <w:r w:rsidRPr="00EE6BE3">
        <w:rPr>
          <w:rFonts w:asciiTheme="majorHAnsi" w:hAnsiTheme="majorHAnsi" w:cs="Arial"/>
          <w:b/>
          <w:sz w:val="20"/>
          <w:szCs w:val="20"/>
        </w:rPr>
        <w:t>„ Prijava za stručno osposobljavanje za rad bez zasnivanja radnog odnosa“</w:t>
      </w:r>
      <w:r w:rsidRPr="00EE6BE3">
        <w:rPr>
          <w:rFonts w:asciiTheme="majorHAnsi" w:hAnsiTheme="majorHAnsi" w:cs="Arial"/>
          <w:sz w:val="20"/>
          <w:szCs w:val="20"/>
        </w:rPr>
        <w:t>.</w:t>
      </w:r>
    </w:p>
    <w:p w:rsidR="00131114" w:rsidRPr="00EE6BE3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Nepravovremene i nepotpune prijave neće se razmatrati.</w:t>
      </w:r>
    </w:p>
    <w:p w:rsidR="004E444E" w:rsidRDefault="004E444E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BE3B59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>Javni poziv biti će objavljen na HZZ-u i na službenoj web stranici Grada Vrgorca.</w:t>
      </w:r>
      <w:r w:rsidRPr="00EE6BE3">
        <w:rPr>
          <w:rFonts w:asciiTheme="majorHAnsi" w:hAnsiTheme="majorHAnsi" w:cs="Arial"/>
          <w:sz w:val="20"/>
          <w:szCs w:val="20"/>
        </w:rPr>
        <w:br/>
      </w:r>
    </w:p>
    <w:p w:rsidR="004E444E" w:rsidRPr="00EE6BE3" w:rsidRDefault="004E444E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31114" w:rsidRPr="00EE6BE3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br/>
        <w:t>Klasa: 112-06/1</w:t>
      </w:r>
      <w:r w:rsidR="004200AD">
        <w:rPr>
          <w:rFonts w:asciiTheme="majorHAnsi" w:hAnsiTheme="majorHAnsi" w:cs="Arial"/>
          <w:sz w:val="20"/>
          <w:szCs w:val="20"/>
        </w:rPr>
        <w:t>7</w:t>
      </w:r>
      <w:r w:rsidRPr="00EE6BE3">
        <w:rPr>
          <w:rFonts w:asciiTheme="majorHAnsi" w:hAnsiTheme="majorHAnsi" w:cs="Arial"/>
          <w:sz w:val="20"/>
          <w:szCs w:val="20"/>
        </w:rPr>
        <w:t>-01/01</w:t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b/>
          <w:sz w:val="20"/>
          <w:szCs w:val="20"/>
        </w:rPr>
        <w:t>G R A D O N A Č E L N I K</w:t>
      </w:r>
      <w:r w:rsidRPr="00EE6BE3">
        <w:rPr>
          <w:rFonts w:asciiTheme="majorHAnsi" w:hAnsiTheme="majorHAnsi" w:cs="Arial"/>
          <w:b/>
          <w:sz w:val="20"/>
          <w:szCs w:val="20"/>
        </w:rPr>
        <w:br/>
      </w:r>
      <w:r w:rsidRPr="00EE6BE3">
        <w:rPr>
          <w:rFonts w:asciiTheme="majorHAnsi" w:hAnsiTheme="majorHAnsi" w:cs="Arial"/>
          <w:sz w:val="20"/>
          <w:szCs w:val="20"/>
        </w:rPr>
        <w:t>Ur.broj: 2195/01-08</w:t>
      </w:r>
      <w:r w:rsidR="00EE3AE1" w:rsidRPr="00EE6BE3">
        <w:rPr>
          <w:rFonts w:asciiTheme="majorHAnsi" w:hAnsiTheme="majorHAnsi" w:cs="Arial"/>
          <w:sz w:val="20"/>
          <w:szCs w:val="20"/>
        </w:rPr>
        <w:t>-03-01</w:t>
      </w:r>
      <w:r w:rsidRPr="00EE6BE3">
        <w:rPr>
          <w:rFonts w:asciiTheme="majorHAnsi" w:hAnsiTheme="majorHAnsi" w:cs="Arial"/>
          <w:sz w:val="20"/>
          <w:szCs w:val="20"/>
        </w:rPr>
        <w:t>/13-1</w:t>
      </w:r>
      <w:r w:rsidR="00EE3AE1" w:rsidRPr="00EE6BE3">
        <w:rPr>
          <w:rFonts w:asciiTheme="majorHAnsi" w:hAnsiTheme="majorHAnsi" w:cs="Arial"/>
          <w:sz w:val="20"/>
          <w:szCs w:val="20"/>
        </w:rPr>
        <w:t>8</w:t>
      </w:r>
      <w:r w:rsidRPr="00EE6BE3">
        <w:rPr>
          <w:rFonts w:asciiTheme="majorHAnsi" w:hAnsiTheme="majorHAnsi" w:cs="Arial"/>
          <w:sz w:val="20"/>
          <w:szCs w:val="20"/>
        </w:rPr>
        <w:t>-</w:t>
      </w:r>
      <w:r w:rsidR="006036E1" w:rsidRPr="00EE6BE3">
        <w:rPr>
          <w:rFonts w:asciiTheme="majorHAnsi" w:hAnsiTheme="majorHAnsi" w:cs="Arial"/>
          <w:sz w:val="20"/>
          <w:szCs w:val="20"/>
        </w:rPr>
        <w:t>7</w:t>
      </w:r>
      <w:r w:rsidRPr="00EE6BE3">
        <w:rPr>
          <w:rFonts w:asciiTheme="majorHAnsi" w:hAnsiTheme="majorHAnsi" w:cs="Arial"/>
          <w:sz w:val="20"/>
          <w:szCs w:val="20"/>
        </w:rPr>
        <w:br/>
        <w:t xml:space="preserve">Vrgorac, </w:t>
      </w:r>
      <w:r w:rsidR="00EE3AE1" w:rsidRPr="00EE6BE3">
        <w:rPr>
          <w:rFonts w:asciiTheme="majorHAnsi" w:hAnsiTheme="majorHAnsi" w:cs="Arial"/>
          <w:sz w:val="20"/>
          <w:szCs w:val="20"/>
        </w:rPr>
        <w:t>1</w:t>
      </w:r>
      <w:r w:rsidR="004200AD">
        <w:rPr>
          <w:rFonts w:asciiTheme="majorHAnsi" w:hAnsiTheme="majorHAnsi" w:cs="Arial"/>
          <w:sz w:val="20"/>
          <w:szCs w:val="20"/>
        </w:rPr>
        <w:t>6</w:t>
      </w:r>
      <w:r w:rsidRPr="00EE6BE3">
        <w:rPr>
          <w:rFonts w:asciiTheme="majorHAnsi" w:hAnsiTheme="majorHAnsi" w:cs="Arial"/>
          <w:sz w:val="20"/>
          <w:szCs w:val="20"/>
        </w:rPr>
        <w:t xml:space="preserve">. </w:t>
      </w:r>
      <w:r w:rsidR="00EE3AE1" w:rsidRPr="00EE6BE3">
        <w:rPr>
          <w:rFonts w:asciiTheme="majorHAnsi" w:hAnsiTheme="majorHAnsi" w:cs="Arial"/>
          <w:sz w:val="20"/>
          <w:szCs w:val="20"/>
        </w:rPr>
        <w:t>ožujka</w:t>
      </w:r>
      <w:r w:rsidRPr="00EE6BE3">
        <w:rPr>
          <w:rFonts w:asciiTheme="majorHAnsi" w:hAnsiTheme="majorHAnsi" w:cs="Arial"/>
          <w:sz w:val="20"/>
          <w:szCs w:val="20"/>
        </w:rPr>
        <w:t xml:space="preserve"> 201</w:t>
      </w:r>
      <w:r w:rsidR="00EE3AE1" w:rsidRPr="00EE6BE3">
        <w:rPr>
          <w:rFonts w:asciiTheme="majorHAnsi" w:hAnsiTheme="majorHAnsi" w:cs="Arial"/>
          <w:sz w:val="20"/>
          <w:szCs w:val="20"/>
        </w:rPr>
        <w:t>8</w:t>
      </w:r>
      <w:r w:rsidRPr="00EE6BE3">
        <w:rPr>
          <w:rFonts w:asciiTheme="majorHAnsi" w:hAnsiTheme="majorHAnsi" w:cs="Arial"/>
          <w:sz w:val="20"/>
          <w:szCs w:val="20"/>
        </w:rPr>
        <w:t>.</w:t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sz w:val="20"/>
          <w:szCs w:val="20"/>
        </w:rPr>
        <w:tab/>
      </w:r>
      <w:r w:rsidRPr="00EE6BE3">
        <w:rPr>
          <w:rFonts w:asciiTheme="majorHAnsi" w:hAnsiTheme="majorHAnsi" w:cs="Arial"/>
          <w:b/>
          <w:sz w:val="20"/>
          <w:szCs w:val="20"/>
        </w:rPr>
        <w:t>Ante Pranić, mag.ing.aedif.</w:t>
      </w:r>
    </w:p>
    <w:p w:rsidR="00131114" w:rsidRPr="00EE6BE3" w:rsidRDefault="00131114" w:rsidP="00EE6BE3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EE6BE3">
        <w:rPr>
          <w:rFonts w:asciiTheme="majorHAnsi" w:hAnsiTheme="majorHAnsi" w:cs="Arial"/>
          <w:sz w:val="20"/>
          <w:szCs w:val="20"/>
        </w:rPr>
        <w:t xml:space="preserve">  </w:t>
      </w:r>
    </w:p>
    <w:p w:rsidR="001F703F" w:rsidRPr="00EE6BE3" w:rsidRDefault="001F703F" w:rsidP="00EE6BE3">
      <w:pPr>
        <w:spacing w:after="0" w:line="240" w:lineRule="auto"/>
        <w:rPr>
          <w:rFonts w:asciiTheme="majorHAnsi" w:hAnsiTheme="majorHAnsi"/>
        </w:rPr>
      </w:pPr>
    </w:p>
    <w:sectPr w:rsidR="001F703F" w:rsidRPr="00EE6BE3" w:rsidSect="00756C17">
      <w:pgSz w:w="12240" w:h="15840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95F7C"/>
    <w:multiLevelType w:val="hybridMultilevel"/>
    <w:tmpl w:val="BBDCA20A"/>
    <w:lvl w:ilvl="0" w:tplc="58C86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31114"/>
    <w:rsid w:val="00131114"/>
    <w:rsid w:val="001F703F"/>
    <w:rsid w:val="00204B2F"/>
    <w:rsid w:val="00280231"/>
    <w:rsid w:val="004200AD"/>
    <w:rsid w:val="004E444E"/>
    <w:rsid w:val="006036E1"/>
    <w:rsid w:val="00667EF3"/>
    <w:rsid w:val="006D6D66"/>
    <w:rsid w:val="00BE3B59"/>
    <w:rsid w:val="00CA202F"/>
    <w:rsid w:val="00D75186"/>
    <w:rsid w:val="00E90380"/>
    <w:rsid w:val="00E9751F"/>
    <w:rsid w:val="00EE3AE1"/>
    <w:rsid w:val="00EE6BE3"/>
    <w:rsid w:val="00F1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3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311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1114"/>
  </w:style>
  <w:style w:type="paragraph" w:styleId="ListParagraph">
    <w:name w:val="List Paragraph"/>
    <w:basedOn w:val="Normal"/>
    <w:uiPriority w:val="34"/>
    <w:qFormat/>
    <w:rsid w:val="00D75186"/>
    <w:pPr>
      <w:ind w:left="720"/>
      <w:contextualSpacing/>
    </w:pPr>
  </w:style>
  <w:style w:type="table" w:styleId="TableGrid">
    <w:name w:val="Table Grid"/>
    <w:basedOn w:val="TableNormal"/>
    <w:uiPriority w:val="59"/>
    <w:rsid w:val="00EE6B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EE6B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8</cp:revision>
  <cp:lastPrinted>2018-03-15T09:45:00Z</cp:lastPrinted>
  <dcterms:created xsi:type="dcterms:W3CDTF">2018-03-07T07:10:00Z</dcterms:created>
  <dcterms:modified xsi:type="dcterms:W3CDTF">2018-03-15T09:46:00Z</dcterms:modified>
</cp:coreProperties>
</file>