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46" w:rsidRDefault="00C07546" w:rsidP="00EC57B1">
      <w:pPr>
        <w:pStyle w:val="SubTitle2"/>
        <w:jc w:val="right"/>
        <w:rPr>
          <w:rFonts w:asciiTheme="majorHAnsi" w:hAnsiTheme="majorHAnsi"/>
          <w:noProof/>
          <w:sz w:val="24"/>
          <w:szCs w:val="24"/>
          <w:lang w:val="hr-HR"/>
        </w:rPr>
      </w:pPr>
    </w:p>
    <w:p w:rsidR="00EC57B1" w:rsidRPr="00EE6226" w:rsidRDefault="00EE6226" w:rsidP="00EC57B1">
      <w:pPr>
        <w:pStyle w:val="SubTitle2"/>
        <w:jc w:val="right"/>
        <w:rPr>
          <w:rFonts w:asciiTheme="majorHAnsi" w:hAnsiTheme="majorHAnsi"/>
          <w:noProof/>
          <w:sz w:val="24"/>
          <w:szCs w:val="24"/>
          <w:lang w:val="hr-HR"/>
        </w:rPr>
      </w:pPr>
      <w:r w:rsidRPr="00EE6226">
        <w:rPr>
          <w:rFonts w:asciiTheme="majorHAnsi" w:hAnsiTheme="majorHAnsi"/>
          <w:noProof/>
          <w:sz w:val="24"/>
          <w:szCs w:val="24"/>
          <w:lang w:val="hr-HR"/>
        </w:rPr>
        <w:t xml:space="preserve">OBRAZAC   </w:t>
      </w:r>
      <w:r w:rsidR="00815136" w:rsidRPr="00EE6226">
        <w:rPr>
          <w:rFonts w:asciiTheme="majorHAnsi" w:hAnsiTheme="majorHAnsi"/>
          <w:noProof/>
          <w:sz w:val="24"/>
          <w:szCs w:val="24"/>
          <w:lang w:val="hr-HR"/>
        </w:rPr>
        <w:t>B</w:t>
      </w:r>
      <w:r w:rsidR="00EC57B1" w:rsidRPr="00EE6226">
        <w:rPr>
          <w:rFonts w:asciiTheme="majorHAnsi" w:hAnsiTheme="majorHAnsi"/>
          <w:noProof/>
          <w:sz w:val="24"/>
          <w:szCs w:val="24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EE6226" w:rsidRDefault="00EE6226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sz w:val="32"/>
          <w:szCs w:val="32"/>
          <w:lang w:eastAsia="de-DE"/>
        </w:rPr>
      </w:pPr>
      <w:r w:rsidRPr="00EE6226">
        <w:rPr>
          <w:rFonts w:asciiTheme="majorHAnsi" w:hAnsiTheme="majorHAnsi"/>
          <w:b/>
          <w:bCs/>
          <w:noProof/>
          <w:color w:val="000000"/>
          <w:sz w:val="32"/>
          <w:szCs w:val="32"/>
          <w:lang w:eastAsia="de-DE"/>
        </w:rPr>
        <w:t xml:space="preserve">II. </w:t>
      </w:r>
      <w:r w:rsidR="006325CF" w:rsidRPr="00EE6226">
        <w:rPr>
          <w:rFonts w:asciiTheme="majorHAnsi" w:hAnsiTheme="majorHAnsi"/>
          <w:b/>
          <w:bCs/>
          <w:noProof/>
          <w:color w:val="000000"/>
          <w:sz w:val="32"/>
          <w:szCs w:val="32"/>
          <w:lang w:eastAsia="de-DE"/>
        </w:rPr>
        <w:t>Javni poziv</w:t>
      </w:r>
      <w:r w:rsidR="00EC57B1" w:rsidRPr="00EE6226">
        <w:rPr>
          <w:rFonts w:asciiTheme="majorHAnsi" w:hAnsiTheme="majorHAnsi"/>
          <w:b/>
          <w:bCs/>
          <w:noProof/>
          <w:color w:val="000000"/>
          <w:sz w:val="32"/>
          <w:szCs w:val="32"/>
          <w:lang w:eastAsia="de-DE"/>
        </w:rPr>
        <w:t xml:space="preserve"> za financiranje provedbe programa/projekata vjerskih zajednica</w:t>
      </w:r>
      <w:r w:rsidRPr="00EE6226">
        <w:rPr>
          <w:rFonts w:asciiTheme="majorHAnsi" w:hAnsiTheme="majorHAnsi"/>
          <w:b/>
          <w:bCs/>
          <w:noProof/>
          <w:color w:val="000000"/>
          <w:sz w:val="32"/>
          <w:szCs w:val="32"/>
          <w:lang w:eastAsia="de-DE"/>
        </w:rPr>
        <w:t xml:space="preserve"> i pravnih osoba Katoličke Crkve</w:t>
      </w:r>
      <w:r w:rsidR="00EC57B1" w:rsidRPr="00EE6226">
        <w:rPr>
          <w:rFonts w:asciiTheme="majorHAnsi" w:hAnsiTheme="majorHAnsi"/>
          <w:b/>
          <w:bCs/>
          <w:noProof/>
          <w:color w:val="000000"/>
          <w:sz w:val="32"/>
          <w:szCs w:val="32"/>
          <w:lang w:eastAsia="de-DE"/>
        </w:rPr>
        <w:t xml:space="preserve"> na podučju </w:t>
      </w:r>
      <w:r w:rsidR="006325CF" w:rsidRPr="00EE6226">
        <w:rPr>
          <w:rFonts w:asciiTheme="majorHAnsi" w:hAnsiTheme="majorHAnsi"/>
          <w:b/>
          <w:bCs/>
          <w:noProof/>
          <w:color w:val="000000"/>
          <w:sz w:val="32"/>
          <w:szCs w:val="32"/>
          <w:lang w:eastAsia="de-DE"/>
        </w:rPr>
        <w:t>grada Vrgorca</w:t>
      </w:r>
      <w:r w:rsidR="00EC57B1" w:rsidRPr="00EE6226">
        <w:rPr>
          <w:rFonts w:asciiTheme="majorHAnsi" w:hAnsiTheme="majorHAnsi"/>
          <w:b/>
          <w:bCs/>
          <w:noProof/>
          <w:color w:val="000000"/>
          <w:sz w:val="32"/>
          <w:szCs w:val="32"/>
          <w:lang w:eastAsia="de-DE"/>
        </w:rPr>
        <w:t xml:space="preserve"> u 2019. </w:t>
      </w:r>
    </w:p>
    <w:p w:rsidR="00EC57B1" w:rsidRPr="006325CF" w:rsidRDefault="00EC57B1" w:rsidP="00EC57B1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1"/>
        <w:rPr>
          <w:rFonts w:asciiTheme="majorHAnsi" w:hAnsiTheme="majorHAnsi"/>
          <w:b w:val="0"/>
          <w:noProof/>
          <w:sz w:val="32"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6325CF" w:rsidRP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 xml:space="preserve">Rok za dostavu: </w:t>
      </w:r>
      <w:r w:rsidR="00C07546">
        <w:rPr>
          <w:rFonts w:asciiTheme="majorHAnsi" w:hAnsiTheme="majorHAnsi"/>
          <w:b w:val="0"/>
          <w:noProof/>
          <w:szCs w:val="32"/>
          <w:lang w:val="hr-HR"/>
        </w:rPr>
        <w:t>31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 xml:space="preserve">. </w:t>
      </w:r>
      <w:r w:rsidR="00C07546">
        <w:rPr>
          <w:rFonts w:asciiTheme="majorHAnsi" w:hAnsiTheme="majorHAnsi"/>
          <w:b w:val="0"/>
          <w:noProof/>
          <w:szCs w:val="32"/>
          <w:lang w:val="hr-HR"/>
        </w:rPr>
        <w:t>siječnja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 xml:space="preserve"> 2020.</w:t>
      </w:r>
    </w:p>
    <w:p w:rsidR="000E41A8" w:rsidRPr="006325CF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C07546" w:rsidRDefault="009A3185" w:rsidP="009A3185">
      <w:pPr>
        <w:pStyle w:val="SubTitle2"/>
        <w:rPr>
          <w:rFonts w:asciiTheme="majorHAnsi" w:hAnsiTheme="majorHAnsi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 xml:space="preserve">Razdoblje provedbe obuhvaćeno izvještajem: </w:t>
      </w:r>
      <w:r w:rsidRPr="00C07546">
        <w:rPr>
          <w:rFonts w:asciiTheme="majorHAnsi" w:hAnsiTheme="majorHAnsi"/>
          <w:b w:val="0"/>
          <w:noProof/>
          <w:szCs w:val="32"/>
          <w:lang w:val="hr-HR"/>
        </w:rPr>
        <w:t>1.1.2019. – 31.12.2019.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B662E1" w:rsidP="00FD0A38">
      <w:pPr>
        <w:tabs>
          <w:tab w:val="left" w:pos="2906"/>
        </w:tabs>
        <w:rPr>
          <w:rFonts w:asciiTheme="majorHAnsi" w:hAnsiTheme="majorHAnsi"/>
          <w:b/>
        </w:rPr>
      </w:pPr>
      <w:r w:rsidRPr="006325CF">
        <w:rPr>
          <w:rFonts w:asciiTheme="majorHAnsi" w:hAnsiTheme="majorHAnsi"/>
          <w:b/>
        </w:rPr>
        <w:lastRenderedPageBreak/>
        <w:t xml:space="preserve">Financijski izvještaj: </w:t>
      </w:r>
      <w:r w:rsidR="00EE6226">
        <w:rPr>
          <w:rFonts w:asciiTheme="majorHAnsi" w:hAnsiTheme="majorHAnsi"/>
          <w:b/>
        </w:rPr>
        <w:t xml:space="preserve">II. </w:t>
      </w:r>
      <w:r w:rsidRPr="006325CF">
        <w:rPr>
          <w:rFonts w:asciiTheme="majorHAnsi" w:hAnsiTheme="majorHAnsi"/>
          <w:b/>
        </w:rPr>
        <w:t xml:space="preserve">Javni </w:t>
      </w:r>
      <w:r w:rsidR="00EE6226">
        <w:rPr>
          <w:rFonts w:asciiTheme="majorHAnsi" w:hAnsiTheme="majorHAnsi"/>
          <w:b/>
        </w:rPr>
        <w:t>poziv</w:t>
      </w:r>
      <w:r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 xml:space="preserve">/programa </w:t>
      </w:r>
      <w:bookmarkStart w:id="0" w:name="_GoBack"/>
      <w:bookmarkEnd w:id="0"/>
      <w:r w:rsidRPr="006325CF">
        <w:rPr>
          <w:rFonts w:asciiTheme="majorHAnsi" w:hAnsiTheme="majorHAnsi"/>
          <w:b/>
        </w:rPr>
        <w:t xml:space="preserve">projekata vjerskih zajednica </w:t>
      </w:r>
      <w:r w:rsidR="00EE6226">
        <w:rPr>
          <w:rFonts w:asciiTheme="majorHAnsi" w:hAnsiTheme="majorHAnsi"/>
          <w:b/>
        </w:rPr>
        <w:t xml:space="preserve">i pravnih osoba Katoličke Crkve </w:t>
      </w:r>
      <w:r w:rsidRPr="006325CF">
        <w:rPr>
          <w:rFonts w:asciiTheme="majorHAnsi" w:hAnsiTheme="majorHAnsi"/>
          <w:b/>
        </w:rPr>
        <w:t xml:space="preserve">na području </w:t>
      </w:r>
      <w:r w:rsidR="00815136">
        <w:rPr>
          <w:rFonts w:asciiTheme="majorHAnsi" w:hAnsiTheme="majorHAnsi"/>
          <w:b/>
        </w:rPr>
        <w:t>g</w:t>
      </w:r>
      <w:r w:rsidR="006325CF" w:rsidRPr="006325CF">
        <w:rPr>
          <w:rFonts w:asciiTheme="majorHAnsi" w:hAnsiTheme="majorHAnsi"/>
          <w:b/>
        </w:rPr>
        <w:t xml:space="preserve">rada Vrgorca </w:t>
      </w:r>
      <w:r w:rsidRPr="006325CF">
        <w:rPr>
          <w:rFonts w:asciiTheme="majorHAnsi" w:hAnsiTheme="majorHAnsi"/>
          <w:b/>
        </w:rPr>
        <w:t xml:space="preserve"> za 201</w:t>
      </w:r>
      <w:r w:rsidR="0015245E" w:rsidRPr="006325CF">
        <w:rPr>
          <w:rFonts w:asciiTheme="majorHAnsi" w:hAnsiTheme="majorHAnsi"/>
          <w:b/>
        </w:rPr>
        <w:t>9</w:t>
      </w:r>
      <w:r w:rsidRPr="006325CF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EE6226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20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2C5FFE"/>
    <w:rsid w:val="003F2F45"/>
    <w:rsid w:val="0053010B"/>
    <w:rsid w:val="006325CF"/>
    <w:rsid w:val="007D6F11"/>
    <w:rsid w:val="007E4AE4"/>
    <w:rsid w:val="007F7A28"/>
    <w:rsid w:val="00815136"/>
    <w:rsid w:val="00920121"/>
    <w:rsid w:val="00965A6F"/>
    <w:rsid w:val="009A3185"/>
    <w:rsid w:val="00AF3E55"/>
    <w:rsid w:val="00B13334"/>
    <w:rsid w:val="00B40F58"/>
    <w:rsid w:val="00B662E1"/>
    <w:rsid w:val="00B95DFF"/>
    <w:rsid w:val="00C07546"/>
    <w:rsid w:val="00C1408D"/>
    <w:rsid w:val="00CC73CC"/>
    <w:rsid w:val="00D17E34"/>
    <w:rsid w:val="00D97E6D"/>
    <w:rsid w:val="00E856A5"/>
    <w:rsid w:val="00EC57B1"/>
    <w:rsid w:val="00EE6226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6</cp:revision>
  <dcterms:created xsi:type="dcterms:W3CDTF">2019-03-13T13:28:00Z</dcterms:created>
  <dcterms:modified xsi:type="dcterms:W3CDTF">2019-11-13T08:22:00Z</dcterms:modified>
</cp:coreProperties>
</file>