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E63536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E63536">
        <w:rPr>
          <w:rFonts w:asciiTheme="majorHAnsi" w:hAnsiTheme="majorHAnsi"/>
          <w:noProof/>
          <w:sz w:val="28"/>
          <w:szCs w:val="28"/>
          <w:lang w:val="hr-HR"/>
        </w:rPr>
        <w:t>O</w:t>
      </w:r>
      <w:r w:rsidR="00B553DF">
        <w:rPr>
          <w:rFonts w:asciiTheme="majorHAnsi" w:hAnsiTheme="majorHAnsi"/>
          <w:noProof/>
          <w:sz w:val="28"/>
          <w:szCs w:val="28"/>
          <w:lang w:val="hr-HR"/>
        </w:rPr>
        <w:t>BRAZAC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 xml:space="preserve"> </w:t>
      </w:r>
      <w:r w:rsidR="00815136" w:rsidRPr="00E63536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6325CF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28"/>
          <w:szCs w:val="28"/>
          <w:lang w:eastAsia="de-DE"/>
        </w:rPr>
      </w:pP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za financiranje provedbe programa/projekata </w:t>
      </w:r>
      <w:r w:rsidR="00B553D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razvoja lovstva 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na podučju </w:t>
      </w: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grada Vrgorca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20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E63536" w:rsidRDefault="009A3185" w:rsidP="009A3185">
      <w:pPr>
        <w:pStyle w:val="SubTitle2"/>
        <w:rPr>
          <w:rFonts w:asciiTheme="majorHAnsi" w:hAnsiTheme="majorHAnsi"/>
          <w:noProof/>
          <w:szCs w:val="32"/>
          <w:lang w:val="hr-HR"/>
        </w:rPr>
      </w:pPr>
      <w:r w:rsidRPr="00E63536">
        <w:rPr>
          <w:rFonts w:asciiTheme="majorHAnsi" w:hAnsiTheme="majorHAnsi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B553D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Razdoblje provedbe obuhvaćeno izvještajem: </w:t>
      </w: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1.1.20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20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E63536" w:rsidP="00FD0A38">
      <w:pPr>
        <w:tabs>
          <w:tab w:val="left" w:pos="2906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bookmarkStart w:id="0" w:name="_GoBack"/>
      <w:bookmarkEnd w:id="0"/>
      <w:r w:rsidR="00B662E1" w:rsidRPr="006325CF">
        <w:rPr>
          <w:rFonts w:asciiTheme="majorHAnsi" w:hAnsiTheme="majorHAnsi"/>
          <w:b/>
        </w:rPr>
        <w:t xml:space="preserve">projekata </w:t>
      </w:r>
      <w:r w:rsidR="00B553DF">
        <w:rPr>
          <w:rFonts w:asciiTheme="majorHAnsi" w:hAnsiTheme="majorHAnsi"/>
          <w:b/>
        </w:rPr>
        <w:t xml:space="preserve">razvoja lovstva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20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E63536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E63536">
        <w:rPr>
          <w:rFonts w:asciiTheme="majorHAnsi" w:eastAsia="Arial Unicode MS" w:hAnsiTheme="majorHAnsi" w:cs="Arial"/>
          <w:b/>
          <w:bCs/>
        </w:rPr>
        <w:t>1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C5FFE"/>
    <w:rsid w:val="003F2F45"/>
    <w:rsid w:val="0053010B"/>
    <w:rsid w:val="006325CF"/>
    <w:rsid w:val="007D6F11"/>
    <w:rsid w:val="007F7A28"/>
    <w:rsid w:val="00815136"/>
    <w:rsid w:val="00920121"/>
    <w:rsid w:val="00965A6F"/>
    <w:rsid w:val="009A3185"/>
    <w:rsid w:val="00A56BAE"/>
    <w:rsid w:val="00AF3E55"/>
    <w:rsid w:val="00B13334"/>
    <w:rsid w:val="00B40F58"/>
    <w:rsid w:val="00B553DF"/>
    <w:rsid w:val="00B662E1"/>
    <w:rsid w:val="00B95DFF"/>
    <w:rsid w:val="00C1408D"/>
    <w:rsid w:val="00CC73CC"/>
    <w:rsid w:val="00D17E34"/>
    <w:rsid w:val="00D97E6D"/>
    <w:rsid w:val="00E63536"/>
    <w:rsid w:val="00E856A5"/>
    <w:rsid w:val="00EC57B1"/>
    <w:rsid w:val="00F5452F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6</cp:revision>
  <dcterms:created xsi:type="dcterms:W3CDTF">2019-03-13T13:28:00Z</dcterms:created>
  <dcterms:modified xsi:type="dcterms:W3CDTF">2020-03-05T12:32:00Z</dcterms:modified>
</cp:coreProperties>
</file>