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67B3A" w14:textId="45575BB8" w:rsidR="00456E9D" w:rsidRDefault="00456E9D" w:rsidP="00456E9D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 </w:t>
      </w:r>
      <w:r w:rsidRPr="005F72A2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 wp14:anchorId="6829AEDE" wp14:editId="3812D3E2">
            <wp:extent cx="469265" cy="524510"/>
            <wp:effectExtent l="0" t="0" r="6985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22E39" w14:textId="77777777" w:rsidR="00456E9D" w:rsidRDefault="00456E9D" w:rsidP="00456E9D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</w:p>
    <w:p w14:paraId="20C4057E" w14:textId="77777777" w:rsidR="00456E9D" w:rsidRPr="005F72A2" w:rsidRDefault="00456E9D" w:rsidP="00456E9D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14:paraId="1B1382E0" w14:textId="77777777" w:rsidR="00456E9D" w:rsidRPr="005F72A2" w:rsidRDefault="00456E9D" w:rsidP="00456E9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14:paraId="56908585" w14:textId="77777777" w:rsidR="00456E9D" w:rsidRPr="005F72A2" w:rsidRDefault="00456E9D" w:rsidP="00456E9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G R A D   V R G O R A C</w:t>
      </w:r>
    </w:p>
    <w:p w14:paraId="015F175C" w14:textId="77777777" w:rsidR="00456E9D" w:rsidRPr="005F72A2" w:rsidRDefault="00456E9D" w:rsidP="00456E9D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Jedinstveni upravni odjel Grada Vrgorca</w:t>
      </w:r>
    </w:p>
    <w:p w14:paraId="380FE84F" w14:textId="77777777" w:rsidR="00456E9D" w:rsidRPr="005F72A2" w:rsidRDefault="00456E9D" w:rsidP="00456E9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554FE7E8" w14:textId="77777777" w:rsidR="00456E9D" w:rsidRPr="005F72A2" w:rsidRDefault="00456E9D" w:rsidP="00456E9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KLASA: 320-01/21-02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>
        <w:rPr>
          <w:rFonts w:eastAsia="Times New Roman"/>
          <w:bCs/>
          <w:noProof/>
          <w:sz w:val="24"/>
          <w:szCs w:val="24"/>
        </w:rPr>
        <w:t>02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14:paraId="75807FFA" w14:textId="77777777" w:rsidR="00456E9D" w:rsidRPr="005F72A2" w:rsidRDefault="00456E9D" w:rsidP="00456E9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2195/01-08-04/17-21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14:paraId="5DBA8BB6" w14:textId="77777777" w:rsidR="00456E9D" w:rsidRPr="005F72A2" w:rsidRDefault="00456E9D" w:rsidP="00456E9D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 xml:space="preserve">Vrgorac, </w:t>
      </w:r>
      <w:r>
        <w:rPr>
          <w:sz w:val="24"/>
          <w:szCs w:val="24"/>
        </w:rPr>
        <w:t xml:space="preserve">13. </w:t>
      </w:r>
      <w:r w:rsidRPr="005F72A2">
        <w:rPr>
          <w:sz w:val="24"/>
          <w:szCs w:val="24"/>
        </w:rPr>
        <w:t xml:space="preserve"> siječnja  2021. god.</w:t>
      </w:r>
    </w:p>
    <w:p w14:paraId="588EA28D" w14:textId="77777777" w:rsidR="00456E9D" w:rsidRPr="005F72A2" w:rsidRDefault="00456E9D" w:rsidP="00456E9D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14:paraId="72FEE877" w14:textId="77777777" w:rsidR="00456E9D" w:rsidRPr="005F72A2" w:rsidRDefault="00456E9D" w:rsidP="00456E9D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GRAD VRGORAC, Jedinstveni  Upravni odjel, temeljem odredbi članka 10. Programa potpora u poljoprivredi na području Grada Vrgorca  za razdoblje 2021. - 2023. godine („Vjesnik“ – službeno glasilo Grada Vrgorca </w:t>
      </w:r>
      <w:r>
        <w:rPr>
          <w:sz w:val="24"/>
          <w:szCs w:val="24"/>
        </w:rPr>
        <w:t xml:space="preserve"> </w:t>
      </w:r>
      <w:r w:rsidRPr="00AB0482">
        <w:rPr>
          <w:sz w:val="24"/>
          <w:szCs w:val="24"/>
        </w:rPr>
        <w:t>broj 40/20</w:t>
      </w:r>
      <w:r w:rsidRPr="005F72A2">
        <w:rPr>
          <w:sz w:val="24"/>
          <w:szCs w:val="24"/>
        </w:rPr>
        <w:t>)    objavljuje</w:t>
      </w:r>
    </w:p>
    <w:p w14:paraId="382916FD" w14:textId="77777777" w:rsidR="00456E9D" w:rsidRPr="005F72A2" w:rsidRDefault="00456E9D" w:rsidP="00456E9D">
      <w:pPr>
        <w:spacing w:after="0" w:line="240" w:lineRule="auto"/>
        <w:rPr>
          <w:sz w:val="24"/>
          <w:szCs w:val="24"/>
        </w:rPr>
      </w:pPr>
    </w:p>
    <w:p w14:paraId="1B63C832" w14:textId="77777777" w:rsidR="00456E9D" w:rsidRPr="005F72A2" w:rsidRDefault="00456E9D" w:rsidP="00456E9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14:paraId="5E03E94C" w14:textId="77777777" w:rsidR="00456E9D" w:rsidRPr="005F72A2" w:rsidRDefault="00456E9D" w:rsidP="00456E9D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za</w:t>
      </w:r>
    </w:p>
    <w:p w14:paraId="5719FF38" w14:textId="77777777" w:rsidR="00456E9D" w:rsidRPr="005F72A2" w:rsidRDefault="00456E9D" w:rsidP="00456E9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Mjeru 2. Potpora očuvanju i proširenju pčelinjeg  fonda</w:t>
      </w:r>
    </w:p>
    <w:p w14:paraId="1B60F5CA" w14:textId="77777777" w:rsidR="00456E9D" w:rsidRPr="005F72A2" w:rsidRDefault="00456E9D" w:rsidP="00456E9D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Programa potpora u poljoprivredi na području Grada Vrgorca</w:t>
      </w:r>
    </w:p>
    <w:p w14:paraId="71C2162E" w14:textId="77777777" w:rsidR="00456E9D" w:rsidRPr="005F72A2" w:rsidRDefault="00456E9D" w:rsidP="00456E9D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- 2023. godine</w:t>
      </w:r>
    </w:p>
    <w:p w14:paraId="3DD9CDB6" w14:textId="77777777" w:rsidR="00456E9D" w:rsidRPr="005F72A2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67B58147" w14:textId="77777777" w:rsidR="00456E9D" w:rsidRPr="005F72A2" w:rsidRDefault="00456E9D" w:rsidP="00456E9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392D698B" w14:textId="77777777" w:rsidR="00456E9D" w:rsidRPr="005F72A2" w:rsidRDefault="00456E9D" w:rsidP="00456E9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1E36D0CA" w14:textId="77777777" w:rsidR="00456E9D" w:rsidRPr="005F72A2" w:rsidRDefault="00456E9D" w:rsidP="00456E9D">
      <w:pPr>
        <w:numPr>
          <w:ilvl w:val="0"/>
          <w:numId w:val="5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14:paraId="37F4A050" w14:textId="77777777" w:rsidR="00456E9D" w:rsidRPr="005F72A2" w:rsidRDefault="00456E9D" w:rsidP="00456E9D">
      <w:pPr>
        <w:spacing w:line="275" w:lineRule="exact"/>
        <w:rPr>
          <w:rFonts w:eastAsia="Times New Roman"/>
          <w:sz w:val="24"/>
          <w:szCs w:val="24"/>
        </w:rPr>
      </w:pPr>
    </w:p>
    <w:p w14:paraId="3EB6E91D" w14:textId="77777777" w:rsidR="00456E9D" w:rsidRPr="005F72A2" w:rsidRDefault="00456E9D" w:rsidP="00456E9D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Predmet ovog Javnog poziva je prikupljanje zahtjeva za dodjelu bespovratne potpore iz Programa potpore poljoprivredi i ruralnom razvoju na području Grada Vrgorca  za  Mjeru 2. Potpora očuvanju i proširenju  pčelinjeg  fonda.</w:t>
      </w:r>
    </w:p>
    <w:p w14:paraId="0A19E564" w14:textId="77777777" w:rsidR="00456E9D" w:rsidRPr="005F72A2" w:rsidRDefault="00456E9D" w:rsidP="00456E9D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14:paraId="1E81D75E" w14:textId="77777777" w:rsidR="00456E9D" w:rsidRPr="005F72A2" w:rsidRDefault="00456E9D" w:rsidP="00456E9D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762FE0CD" w14:textId="77777777" w:rsidR="00456E9D" w:rsidRPr="005F72A2" w:rsidRDefault="00456E9D" w:rsidP="00456E9D">
      <w:pPr>
        <w:numPr>
          <w:ilvl w:val="0"/>
          <w:numId w:val="5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14:paraId="25D00665" w14:textId="77777777" w:rsidR="00456E9D" w:rsidRPr="005F72A2" w:rsidRDefault="00456E9D" w:rsidP="00456E9D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14:paraId="38921627" w14:textId="77777777" w:rsidR="00456E9D" w:rsidRPr="005F72A2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gospodarstava,  </w:t>
      </w:r>
    </w:p>
    <w:p w14:paraId="57689841" w14:textId="77777777" w:rsidR="00456E9D" w:rsidRPr="005F72A2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Jedinstveni identifikacijski broj gospodarstva (JIBG) tj. upisani su u Jedinstveni registar domaćih životinja, </w:t>
      </w:r>
    </w:p>
    <w:p w14:paraId="62A5D765" w14:textId="77777777" w:rsidR="00456E9D" w:rsidRPr="005F72A2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imaju prebivalište odnosno sjedište kao i pčelinjake  na području Grada Vrgorca (dokaz iz Evidencije pčelara i pčelinjaka),</w:t>
      </w:r>
    </w:p>
    <w:p w14:paraId="0F45191B" w14:textId="77777777" w:rsidR="00456E9D" w:rsidRPr="005F72A2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68E0EB5C" w14:textId="77777777" w:rsidR="00456E9D" w:rsidRPr="005F72A2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podmirene financijske  obveze prema Državnom proračunu. </w:t>
      </w:r>
    </w:p>
    <w:p w14:paraId="17B21E5D" w14:textId="77777777" w:rsidR="00456E9D" w:rsidRDefault="00456E9D" w:rsidP="00456E9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7438584" w14:textId="77777777" w:rsidR="00456E9D" w:rsidRDefault="00456E9D" w:rsidP="00456E9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465E77A" w14:textId="77777777" w:rsidR="00456E9D" w:rsidRDefault="00456E9D" w:rsidP="00456E9D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346E1AF2" w14:textId="77777777" w:rsidR="00456E9D" w:rsidRPr="005F72A2" w:rsidRDefault="00456E9D" w:rsidP="00456E9D">
      <w:pPr>
        <w:spacing w:after="0" w:line="240" w:lineRule="auto"/>
        <w:jc w:val="both"/>
        <w:rPr>
          <w:sz w:val="24"/>
          <w:szCs w:val="24"/>
        </w:rPr>
      </w:pPr>
    </w:p>
    <w:p w14:paraId="7F0C97C4" w14:textId="77777777" w:rsidR="00456E9D" w:rsidRDefault="00456E9D" w:rsidP="00456E9D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           Podnositelj zahtjeva za potporu u ime poljoprivrednog gospodarstva je nositelj poljoprivrednog gospodarstva.</w:t>
      </w:r>
    </w:p>
    <w:p w14:paraId="212742F3" w14:textId="77777777" w:rsidR="00456E9D" w:rsidRPr="005F72A2" w:rsidRDefault="00456E9D" w:rsidP="00456E9D">
      <w:pPr>
        <w:spacing w:line="234" w:lineRule="auto"/>
        <w:jc w:val="both"/>
        <w:rPr>
          <w:rFonts w:eastAsia="Times New Roman"/>
          <w:sz w:val="24"/>
          <w:szCs w:val="24"/>
        </w:rPr>
      </w:pPr>
    </w:p>
    <w:p w14:paraId="7A402AC8" w14:textId="77777777" w:rsidR="00456E9D" w:rsidRPr="005F72A2" w:rsidRDefault="00456E9D" w:rsidP="00456E9D">
      <w:pPr>
        <w:numPr>
          <w:ilvl w:val="0"/>
          <w:numId w:val="5"/>
        </w:numPr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 Iznos potpore i  neprihvatljivi troškovi projekta</w:t>
      </w:r>
    </w:p>
    <w:p w14:paraId="0AB637F1" w14:textId="77777777" w:rsidR="00456E9D" w:rsidRDefault="00456E9D" w:rsidP="00456E9D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  <w:lang w:val="pl-PL"/>
        </w:rPr>
        <w:t xml:space="preserve">          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unima i izvodima s bankovnog</w:t>
      </w:r>
      <w:r w:rsidRPr="005F72A2">
        <w:rPr>
          <w:sz w:val="24"/>
          <w:szCs w:val="24"/>
        </w:rPr>
        <w:t xml:space="preserve">  ž</w:t>
      </w:r>
      <w:r w:rsidRPr="005F72A2">
        <w:rPr>
          <w:sz w:val="24"/>
          <w:szCs w:val="24"/>
          <w:lang w:val="pl-PL"/>
        </w:rPr>
        <w:t>iro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una se dokazuje namjenski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ak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Ponude i predra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 ne predstavljaju prihvatljiv dokaz o namjenskom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ku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5F72A2">
        <w:rPr>
          <w:rFonts w:eastAsia="Times New Roman"/>
          <w:sz w:val="24"/>
          <w:szCs w:val="24"/>
        </w:rPr>
        <w:t xml:space="preserve"> </w:t>
      </w:r>
    </w:p>
    <w:p w14:paraId="0B8CC0A4" w14:textId="77777777" w:rsidR="00456E9D" w:rsidRDefault="00456E9D" w:rsidP="00456E9D">
      <w:pPr>
        <w:spacing w:line="0" w:lineRule="atLeast"/>
        <w:jc w:val="both"/>
        <w:rPr>
          <w:rFonts w:eastAsia="Times New Roman"/>
          <w:b/>
          <w:sz w:val="24"/>
          <w:szCs w:val="24"/>
        </w:rPr>
      </w:pPr>
      <w:r w:rsidRPr="00372D40">
        <w:rPr>
          <w:rFonts w:eastAsia="Times New Roman"/>
          <w:b/>
          <w:sz w:val="24"/>
          <w:szCs w:val="24"/>
        </w:rPr>
        <w:t>Prihvatljivi</w:t>
      </w:r>
      <w:r w:rsidRPr="005F72A2">
        <w:rPr>
          <w:rFonts w:eastAsia="Times New Roman"/>
          <w:sz w:val="24"/>
          <w:szCs w:val="24"/>
        </w:rPr>
        <w:t xml:space="preserve"> </w:t>
      </w:r>
      <w:r w:rsidRPr="00372D40">
        <w:rPr>
          <w:rFonts w:eastAsia="Times New Roman"/>
          <w:b/>
          <w:sz w:val="24"/>
          <w:szCs w:val="24"/>
        </w:rPr>
        <w:t xml:space="preserve">troškovi </w:t>
      </w:r>
      <w:r>
        <w:rPr>
          <w:rFonts w:eastAsia="Times New Roman"/>
          <w:b/>
          <w:sz w:val="24"/>
          <w:szCs w:val="24"/>
        </w:rPr>
        <w:t>su  oni  troškovi koji su nastali  u tekućoj godini do trenutka prijave na  Javni  poziv.</w:t>
      </w:r>
    </w:p>
    <w:p w14:paraId="31C70DE0" w14:textId="77777777" w:rsidR="00456E9D" w:rsidRPr="000D5D84" w:rsidRDefault="00456E9D" w:rsidP="00456E9D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Mjeru 2</w:t>
      </w:r>
      <w:r w:rsidRPr="007641B8">
        <w:rPr>
          <w:rFonts w:eastAsia="Times New Roman"/>
          <w:sz w:val="24"/>
          <w:szCs w:val="24"/>
        </w:rPr>
        <w:t xml:space="preserve">. iznos potpore za  </w:t>
      </w:r>
      <w:r>
        <w:rPr>
          <w:rFonts w:eastAsia="Times New Roman"/>
          <w:sz w:val="24"/>
          <w:szCs w:val="24"/>
        </w:rPr>
        <w:t>2021. godinu iznosi maksimalno 3</w:t>
      </w:r>
      <w:r w:rsidRPr="007641B8">
        <w:rPr>
          <w:rFonts w:eastAsia="Times New Roman"/>
          <w:sz w:val="24"/>
          <w:szCs w:val="24"/>
        </w:rPr>
        <w:t>0.000, 00 kuna.</w:t>
      </w:r>
    </w:p>
    <w:p w14:paraId="3C6C09FD" w14:textId="77777777" w:rsidR="00456E9D" w:rsidRPr="005F72A2" w:rsidRDefault="00456E9D" w:rsidP="00456E9D">
      <w:pPr>
        <w:spacing w:line="0" w:lineRule="atLeast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sufinanciranje:</w:t>
      </w:r>
    </w:p>
    <w:p w14:paraId="17C810EB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nove pčelarske opreme</w:t>
      </w:r>
    </w:p>
    <w:p w14:paraId="713DD153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Nabave lijekova za pčele</w:t>
      </w:r>
    </w:p>
    <w:p w14:paraId="6B9441B4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Nabava hrane za pčele</w:t>
      </w:r>
    </w:p>
    <w:p w14:paraId="31A98D9A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Nabava selekcioniranih  matica</w:t>
      </w:r>
    </w:p>
    <w:p w14:paraId="50AA267C" w14:textId="77777777" w:rsidR="00456E9D" w:rsidRPr="005F72A2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 xml:space="preserve">Potporom se želi potaknuti opstanak i razvoj poljoprivrednih gospodarstava u sektoru pčelarstva. </w:t>
      </w:r>
    </w:p>
    <w:p w14:paraId="2A933F36" w14:textId="77777777" w:rsidR="00456E9D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>Maksimalna potpora po jednom korisniku iznosi  80% ukupnih dokumentiranih  troškova, a najviše do 1.000,00 kuna po korisniku godišnje.</w:t>
      </w:r>
    </w:p>
    <w:p w14:paraId="6DECBE20" w14:textId="77777777" w:rsidR="00456E9D" w:rsidRPr="005F72A2" w:rsidRDefault="00456E9D" w:rsidP="00456E9D">
      <w:pPr>
        <w:autoSpaceDE w:val="0"/>
        <w:autoSpaceDN w:val="0"/>
        <w:adjustRightInd w:val="0"/>
        <w:ind w:firstLine="708"/>
        <w:rPr>
          <w:sz w:val="24"/>
          <w:szCs w:val="24"/>
          <w:lang w:val="it-IT"/>
        </w:rPr>
      </w:pPr>
      <w:r w:rsidRPr="005F72A2">
        <w:rPr>
          <w:sz w:val="24"/>
          <w:szCs w:val="24"/>
        </w:rPr>
        <w:t>Neprihvatljivi troškovi projekta  za koje se ne može ostvariti potpora su:</w:t>
      </w:r>
    </w:p>
    <w:p w14:paraId="2E46C4B7" w14:textId="77777777" w:rsidR="00456E9D" w:rsidRPr="005F72A2" w:rsidRDefault="00456E9D" w:rsidP="00456E9D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6BF57A51" w14:textId="77777777" w:rsidR="00456E9D" w:rsidRPr="005F72A2" w:rsidRDefault="00456E9D" w:rsidP="00456E9D">
      <w:pPr>
        <w:spacing w:line="1" w:lineRule="exact"/>
        <w:rPr>
          <w:rFonts w:eastAsia="Times New Roman"/>
          <w:sz w:val="24"/>
          <w:szCs w:val="24"/>
        </w:rPr>
      </w:pPr>
    </w:p>
    <w:p w14:paraId="43626D76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carinske i uvozne pristojbe,</w:t>
      </w:r>
    </w:p>
    <w:p w14:paraId="320E2168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novčane kazne, financijske kazne,</w:t>
      </w:r>
    </w:p>
    <w:p w14:paraId="63246EF1" w14:textId="77777777" w:rsidR="00456E9D" w:rsidRPr="005F72A2" w:rsidRDefault="00456E9D" w:rsidP="00456E9D">
      <w:pPr>
        <w:spacing w:line="1" w:lineRule="exact"/>
        <w:rPr>
          <w:rFonts w:eastAsia="Times New Roman"/>
          <w:sz w:val="24"/>
          <w:szCs w:val="24"/>
        </w:rPr>
      </w:pPr>
    </w:p>
    <w:p w14:paraId="07C0FD6E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poslovanja, uključujući troškove održavanja, amortizacije i najma opreme,</w:t>
      </w:r>
    </w:p>
    <w:p w14:paraId="11C70B54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bankovni troškovi, troškovi jamstava i slični troškovi,</w:t>
      </w:r>
    </w:p>
    <w:p w14:paraId="1C0A48FE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iskazani kroz plaćanja u naturi,</w:t>
      </w:r>
    </w:p>
    <w:p w14:paraId="519F09F2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upravnih pristojbi,</w:t>
      </w:r>
    </w:p>
    <w:p w14:paraId="5D4D624D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parničnog postupka,</w:t>
      </w:r>
    </w:p>
    <w:p w14:paraId="7CC1188F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kupnje poljoprivrednih vozila,</w:t>
      </w:r>
    </w:p>
    <w:p w14:paraId="16D81811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lastRenderedPageBreak/>
        <w:t>troškovi vlastitog rada,</w:t>
      </w:r>
    </w:p>
    <w:p w14:paraId="7B20103A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komunalnih naknada, doprinosa i drugih sličnih pristojbi,</w:t>
      </w:r>
    </w:p>
    <w:p w14:paraId="181B68EC" w14:textId="77777777" w:rsidR="00456E9D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pretvaranja, naknade i tečajni troškovi vezani uz račune u eurima,</w:t>
      </w:r>
    </w:p>
    <w:p w14:paraId="6E94F648" w14:textId="77777777" w:rsidR="00456E9D" w:rsidRDefault="00456E9D" w:rsidP="00456E9D">
      <w:pPr>
        <w:tabs>
          <w:tab w:val="left" w:pos="723"/>
        </w:tabs>
        <w:spacing w:after="0" w:line="0" w:lineRule="atLeast"/>
        <w:ind w:left="1440"/>
        <w:jc w:val="both"/>
        <w:rPr>
          <w:rFonts w:eastAsia="Times New Roman"/>
          <w:sz w:val="24"/>
          <w:szCs w:val="24"/>
        </w:rPr>
      </w:pPr>
    </w:p>
    <w:p w14:paraId="63B90C1C" w14:textId="77777777" w:rsidR="00456E9D" w:rsidRPr="005F72A2" w:rsidRDefault="00456E9D" w:rsidP="00456E9D">
      <w:pPr>
        <w:tabs>
          <w:tab w:val="left" w:pos="723"/>
        </w:tabs>
        <w:spacing w:after="0" w:line="0" w:lineRule="atLeast"/>
        <w:ind w:left="1440"/>
        <w:jc w:val="both"/>
        <w:rPr>
          <w:rFonts w:eastAsia="Times New Roman"/>
          <w:sz w:val="24"/>
          <w:szCs w:val="24"/>
        </w:rPr>
      </w:pPr>
    </w:p>
    <w:p w14:paraId="4D127400" w14:textId="77777777" w:rsidR="00456E9D" w:rsidRPr="005F72A2" w:rsidRDefault="00456E9D" w:rsidP="00456E9D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</w:rPr>
        <w:t>kupovine poljoprivrednih resursa obiteljskog  poljoprivrednog  gospodarstva, obrta ili  trgovačkog  društva koji su bili predmet izračuna ekonomske  veličine  poljoprivrednog  gospodarstva</w:t>
      </w:r>
      <w:r w:rsidRPr="005F72A2">
        <w:rPr>
          <w:rFonts w:eastAsia="Times New Roman"/>
          <w:sz w:val="24"/>
          <w:szCs w:val="24"/>
        </w:rPr>
        <w:t>.</w:t>
      </w:r>
    </w:p>
    <w:p w14:paraId="57F8F812" w14:textId="77777777" w:rsidR="00456E9D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05519CBD" w14:textId="77777777" w:rsidR="00456E9D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26F6BC1A" w14:textId="77777777" w:rsidR="00456E9D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629B092F" w14:textId="77777777" w:rsidR="00456E9D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70BC44CF" w14:textId="77777777" w:rsidR="00456E9D" w:rsidRPr="005F72A2" w:rsidRDefault="00456E9D" w:rsidP="00456E9D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01A8B941" w14:textId="77777777" w:rsidR="00456E9D" w:rsidRPr="005F72A2" w:rsidRDefault="00456E9D" w:rsidP="00456E9D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40D7B66C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prestanka ili premještanju  proizvodne aktivnosti izvan područja Grada Vrgorca</w:t>
      </w:r>
    </w:p>
    <w:p w14:paraId="2E7E35D6" w14:textId="77777777" w:rsidR="00456E9D" w:rsidRPr="00586A41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14:paraId="3AE42790" w14:textId="77777777" w:rsidR="00456E9D" w:rsidRPr="005F72A2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14:paraId="5DCE8A77" w14:textId="77777777" w:rsidR="00456E9D" w:rsidRPr="00742971" w:rsidRDefault="00456E9D" w:rsidP="00456E9D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14:paraId="57A2D830" w14:textId="77777777" w:rsidR="00456E9D" w:rsidRPr="005F72A2" w:rsidRDefault="00456E9D" w:rsidP="00456E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4C84ED" w14:textId="77777777" w:rsidR="00456E9D" w:rsidRPr="00742971" w:rsidRDefault="00456E9D" w:rsidP="00456E9D">
      <w:pPr>
        <w:numPr>
          <w:ilvl w:val="0"/>
          <w:numId w:val="5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14:paraId="1B94499F" w14:textId="77777777" w:rsidR="00456E9D" w:rsidRPr="00FA022B" w:rsidRDefault="00456E9D" w:rsidP="00456E9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FA022B">
        <w:rPr>
          <w:sz w:val="24"/>
          <w:szCs w:val="24"/>
        </w:rPr>
        <w:t>Podnositelji za  Mjeru 2. moraju dostaviti slijedeću dokumentaciju:</w:t>
      </w:r>
    </w:p>
    <w:p w14:paraId="22D92437" w14:textId="77777777" w:rsidR="00456E9D" w:rsidRDefault="00456E9D" w:rsidP="00456E9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14:paraId="7F4F2872" w14:textId="77777777" w:rsidR="00456E9D" w:rsidRPr="005F72A2" w:rsidRDefault="00456E9D" w:rsidP="00456E9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preslika Ugovora  o međusobnim pravima i obvezama u postupku korištenja oznake „Vrgorac </w:t>
      </w:r>
      <w:proofErr w:type="spellStart"/>
      <w:r>
        <w:rPr>
          <w:rFonts w:eastAsia="Times New Roman"/>
          <w:sz w:val="24"/>
          <w:szCs w:val="24"/>
        </w:rPr>
        <w:t>Quality</w:t>
      </w:r>
      <w:proofErr w:type="spellEnd"/>
      <w:r>
        <w:rPr>
          <w:rFonts w:eastAsia="Times New Roman"/>
          <w:sz w:val="24"/>
          <w:szCs w:val="24"/>
        </w:rPr>
        <w:t>“ , podnositelja Zahtjeva i Grada Vrgorca,</w:t>
      </w:r>
    </w:p>
    <w:p w14:paraId="1ACF8EC8" w14:textId="77777777" w:rsidR="00456E9D" w:rsidRPr="005F72A2" w:rsidRDefault="00456E9D" w:rsidP="00456E9D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Pr="005F72A2">
        <w:rPr>
          <w:rFonts w:eastAsia="Times New Roman"/>
          <w:sz w:val="24"/>
          <w:szCs w:val="24"/>
        </w:rPr>
        <w:t>otvrda o ekonomskoj veličini poljoprivrednog gospodarstva (kod APPRRR),</w:t>
      </w:r>
    </w:p>
    <w:p w14:paraId="27A561C1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Upisnika u upis poljoprivrednih gospodarstava,</w:t>
      </w:r>
    </w:p>
    <w:p w14:paraId="0EA3ED74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0" w:lineRule="atLeast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HPA</w:t>
      </w:r>
      <w:r w:rsidRPr="005F72A2">
        <w:rPr>
          <w:i/>
          <w:sz w:val="24"/>
          <w:szCs w:val="24"/>
        </w:rPr>
        <w:t xml:space="preserve"> </w:t>
      </w:r>
      <w:r w:rsidRPr="005F72A2">
        <w:rPr>
          <w:sz w:val="24"/>
          <w:szCs w:val="24"/>
        </w:rPr>
        <w:t>o posjedu broja košnica,</w:t>
      </w:r>
    </w:p>
    <w:p w14:paraId="41D9216E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 kartice Jedinstvenog identifikacijskog broja gospodarstv</w:t>
      </w:r>
      <w:r w:rsidRPr="005F72A2">
        <w:rPr>
          <w:rFonts w:eastAsia="Times New Roman"/>
          <w:i/>
          <w:sz w:val="24"/>
          <w:szCs w:val="24"/>
        </w:rPr>
        <w:t>a,</w:t>
      </w:r>
    </w:p>
    <w:p w14:paraId="41E44BD5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</w:t>
      </w:r>
      <w:r w:rsidRPr="005F72A2">
        <w:rPr>
          <w:rFonts w:eastAsia="Times New Roman"/>
          <w:sz w:val="24"/>
          <w:szCs w:val="24"/>
        </w:rPr>
        <w:t>otvrdu nadležne Porezne uprave o nepostojanju dugovanja koja su u nadležnosti Porezne uprave,</w:t>
      </w:r>
    </w:p>
    <w:p w14:paraId="6E3E002B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5B9970FF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2890DEC0" w14:textId="77777777" w:rsidR="00456E9D" w:rsidRPr="005F72A2" w:rsidRDefault="00456E9D" w:rsidP="00456E9D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OIB i broj žiro-računa sa IBAN-om podnositelja zahtjeva,</w:t>
      </w:r>
    </w:p>
    <w:p w14:paraId="58BE25BE" w14:textId="77777777" w:rsidR="00456E9D" w:rsidRPr="00D6767E" w:rsidRDefault="00456E9D" w:rsidP="00456E9D">
      <w:pPr>
        <w:numPr>
          <w:ilvl w:val="0"/>
          <w:numId w:val="1"/>
        </w:numPr>
        <w:tabs>
          <w:tab w:val="left" w:pos="700"/>
        </w:tabs>
        <w:spacing w:after="0" w:line="234" w:lineRule="auto"/>
        <w:ind w:right="20"/>
        <w:rPr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preslike računa o nabavljenim sredstvima</w:t>
      </w:r>
      <w:r>
        <w:rPr>
          <w:rFonts w:eastAsia="Times New Roman"/>
          <w:sz w:val="24"/>
          <w:szCs w:val="24"/>
        </w:rPr>
        <w:t>,</w:t>
      </w:r>
    </w:p>
    <w:p w14:paraId="11BADA7E" w14:textId="77777777" w:rsidR="00456E9D" w:rsidRPr="00D6767E" w:rsidRDefault="00456E9D" w:rsidP="00456E9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6767E">
        <w:rPr>
          <w:sz w:val="24"/>
          <w:szCs w:val="24"/>
        </w:rPr>
        <w:t>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485CDFE7" w14:textId="77777777" w:rsidR="00456E9D" w:rsidRPr="00D6767E" w:rsidRDefault="00456E9D" w:rsidP="00456E9D">
      <w:pPr>
        <w:spacing w:line="276" w:lineRule="auto"/>
        <w:ind w:left="360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D6767E">
        <w:rPr>
          <w:rFonts w:eastAsia="Times New Roman"/>
          <w:color w:val="000000"/>
          <w:sz w:val="24"/>
          <w:szCs w:val="24"/>
          <w:lang w:eastAsia="hr-HR"/>
        </w:rPr>
        <w:lastRenderedPageBreak/>
        <w:t>(sve potvrde se odnose na kućni broj (adresu)  na kojoj je prijavljen OPG podnositelja prijave).</w:t>
      </w:r>
    </w:p>
    <w:p w14:paraId="2E066960" w14:textId="77777777" w:rsidR="00456E9D" w:rsidRPr="005F72A2" w:rsidRDefault="00456E9D" w:rsidP="00456E9D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 potrebi Upravni odjel može zatražiti dodatnu dokumentaciju i obrazloženje.</w:t>
      </w:r>
    </w:p>
    <w:p w14:paraId="47055427" w14:textId="77777777" w:rsidR="00456E9D" w:rsidRPr="005F72A2" w:rsidRDefault="00456E9D" w:rsidP="00456E9D">
      <w:pPr>
        <w:spacing w:line="283" w:lineRule="exact"/>
        <w:rPr>
          <w:rFonts w:eastAsia="Times New Roman"/>
          <w:sz w:val="24"/>
          <w:szCs w:val="24"/>
        </w:rPr>
      </w:pPr>
    </w:p>
    <w:p w14:paraId="327A3290" w14:textId="77777777" w:rsidR="00456E9D" w:rsidRPr="005F72A2" w:rsidRDefault="00456E9D" w:rsidP="00456E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Način, rok i mjesto dostave ponuda</w:t>
      </w:r>
    </w:p>
    <w:p w14:paraId="14F2825A" w14:textId="77777777" w:rsidR="00456E9D" w:rsidRPr="005F72A2" w:rsidRDefault="00456E9D" w:rsidP="00456E9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367F6779" w14:textId="77777777" w:rsidR="00456E9D" w:rsidRPr="005F72A2" w:rsidRDefault="00456E9D" w:rsidP="00456E9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Prijave dostaviti preporučenom pošiljkom ili neposredno na protokol Grada Vrgorca  u zatvorenoj omotnici, s nazivom i adresom podnositelja, na slijedeću adresu:</w:t>
      </w:r>
    </w:p>
    <w:p w14:paraId="50B17050" w14:textId="77777777" w:rsidR="00456E9D" w:rsidRPr="005F72A2" w:rsidRDefault="00456E9D" w:rsidP="00456E9D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Grad Vrgorac, Jedinstveni upravni odjel, Tina Ujevića 8, 21276  Vrgorac</w:t>
      </w:r>
    </w:p>
    <w:p w14:paraId="422E815B" w14:textId="77777777" w:rsidR="00456E9D" w:rsidRPr="005F72A2" w:rsidRDefault="00456E9D" w:rsidP="00456E9D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„Povjerenstvo za provedbu  Mjere 2.   Iz Programa potpora u  poljoprivredi na području Grada Vrgorca  za razdoblje 2021. – 2023.“</w:t>
      </w:r>
    </w:p>
    <w:p w14:paraId="0D25672A" w14:textId="77777777" w:rsidR="00456E9D" w:rsidRDefault="00456E9D" w:rsidP="00456E9D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</w:t>
      </w:r>
    </w:p>
    <w:p w14:paraId="6EF36755" w14:textId="77777777" w:rsidR="00456E9D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0AD0271C" w14:textId="77777777" w:rsidR="00456E9D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6E792121" w14:textId="77777777" w:rsidR="00456E9D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37F8E587" w14:textId="77777777" w:rsidR="00456E9D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628A2D4E" w14:textId="77777777" w:rsidR="00456E9D" w:rsidRPr="005F72A2" w:rsidRDefault="00456E9D" w:rsidP="00456E9D">
      <w:pPr>
        <w:spacing w:after="0" w:line="240" w:lineRule="auto"/>
        <w:rPr>
          <w:b/>
          <w:sz w:val="24"/>
          <w:szCs w:val="24"/>
        </w:rPr>
      </w:pPr>
    </w:p>
    <w:p w14:paraId="69F8EB31" w14:textId="77777777" w:rsidR="00456E9D" w:rsidRDefault="00456E9D" w:rsidP="00456E9D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>enom dokumentacijom  je   od dana objave Javnog  poziva  do   31. ožujka  2021. godine  odnosno  do isteka sredstava po pojedinoj Mjeri.</w:t>
      </w:r>
    </w:p>
    <w:p w14:paraId="0D63992F" w14:textId="77777777" w:rsidR="00456E9D" w:rsidRPr="005F72A2" w:rsidRDefault="00456E9D" w:rsidP="00456E9D">
      <w:pPr>
        <w:spacing w:after="0" w:line="240" w:lineRule="auto"/>
        <w:ind w:left="30"/>
        <w:rPr>
          <w:b/>
          <w:sz w:val="24"/>
          <w:szCs w:val="24"/>
        </w:rPr>
      </w:pPr>
    </w:p>
    <w:p w14:paraId="40F86682" w14:textId="77777777" w:rsidR="00456E9D" w:rsidRDefault="00456E9D" w:rsidP="00456E9D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Nepravovremeni i nepotpuni Zahtjevi neće se uzimati u razmatranje. </w:t>
      </w:r>
    </w:p>
    <w:p w14:paraId="1481592E" w14:textId="77777777" w:rsidR="00456E9D" w:rsidRPr="005F72A2" w:rsidRDefault="00456E9D" w:rsidP="00456E9D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4146E5EB" w14:textId="77777777" w:rsidR="00456E9D" w:rsidRDefault="00456E9D" w:rsidP="00456E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Zaprimanje, obrada,  rangiranje i administrativna kontrola  Zahtjeva</w:t>
      </w:r>
    </w:p>
    <w:p w14:paraId="57EF48A7" w14:textId="77777777" w:rsidR="00456E9D" w:rsidRPr="00A87732" w:rsidRDefault="00456E9D" w:rsidP="00456E9D">
      <w:pPr>
        <w:autoSpaceDE w:val="0"/>
        <w:autoSpaceDN w:val="0"/>
        <w:adjustRightInd w:val="0"/>
        <w:spacing w:after="0" w:line="240" w:lineRule="auto"/>
        <w:ind w:left="862" w:right="144"/>
        <w:jc w:val="both"/>
        <w:rPr>
          <w:b/>
          <w:sz w:val="24"/>
          <w:szCs w:val="24"/>
        </w:rPr>
      </w:pPr>
      <w:r w:rsidRPr="00A87732">
        <w:rPr>
          <w:sz w:val="24"/>
          <w:szCs w:val="24"/>
        </w:rPr>
        <w:t xml:space="preserve">   </w:t>
      </w:r>
    </w:p>
    <w:p w14:paraId="11C3182C" w14:textId="77777777" w:rsidR="00456E9D" w:rsidRDefault="00456E9D" w:rsidP="00456E9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 xml:space="preserve">Povjerenstvo za provedbu  </w:t>
      </w:r>
      <w:r>
        <w:rPr>
          <w:rFonts w:ascii="Calibri" w:hAnsi="Calibri" w:cs="Calibri"/>
        </w:rPr>
        <w:t xml:space="preserve">Mjera  </w:t>
      </w:r>
      <w:r w:rsidRPr="00637DB0">
        <w:rPr>
          <w:rFonts w:ascii="Calibri" w:hAnsi="Calibri" w:cs="Calibri"/>
        </w:rPr>
        <w:t xml:space="preserve"> iz Programa potpora u  poljoprivredi na području Grada Vrgorca  za razdoblje 2021. – 2023.</w:t>
      </w:r>
      <w:r w:rsidRPr="00637D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(u daljnjem tekstu „Povjerenstvo“) </w:t>
      </w:r>
      <w:r w:rsidRPr="00637DB0">
        <w:rPr>
          <w:rFonts w:ascii="Calibri" w:hAnsi="Calibri" w:cs="Calibri"/>
          <w:color w:val="000000"/>
        </w:rPr>
        <w:t xml:space="preserve">zaprima sve  Zahtjeve iz ove Mjere,  </w:t>
      </w:r>
      <w:r w:rsidRPr="00637DB0">
        <w:rPr>
          <w:rFonts w:ascii="Calibri" w:hAnsi="Calibri" w:cs="Calibri"/>
        </w:rPr>
        <w:t xml:space="preserve">obrađuje ih, analizira ispunjavanje uvjeta iz Programa i Javnog poziva, utvrđuje pravovremenost i potpunost Zahtjeva, te  </w:t>
      </w:r>
      <w:r>
        <w:rPr>
          <w:rFonts w:ascii="Calibri" w:hAnsi="Calibri" w:cs="Calibri"/>
          <w:color w:val="000000"/>
        </w:rPr>
        <w:t>formira  rang listu.</w:t>
      </w:r>
    </w:p>
    <w:p w14:paraId="0482F9E0" w14:textId="77777777" w:rsidR="00456E9D" w:rsidRPr="00822F2E" w:rsidRDefault="00456E9D" w:rsidP="00456E9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637DB0">
        <w:rPr>
          <w:rFonts w:ascii="Calibri" w:hAnsi="Calibri" w:cs="Calibri"/>
          <w:color w:val="000000"/>
        </w:rPr>
        <w:t xml:space="preserve">a temelju  iznosa  potpore </w:t>
      </w:r>
      <w:r w:rsidRPr="00822F2E">
        <w:rPr>
          <w:rFonts w:ascii="Calibri" w:hAnsi="Calibri" w:cs="Calibri"/>
        </w:rPr>
        <w:t>Povjerenstvo zaprima Zahtjeve do isteka planiranih sredstava po  pojedinoj Mjeri</w:t>
      </w:r>
      <w:r>
        <w:rPr>
          <w:rFonts w:ascii="Calibri" w:hAnsi="Calibri" w:cs="Calibri"/>
        </w:rPr>
        <w:t>, odnosno Javni  poziv za dostavu Zahtjeva se zatvara po isteku planiranih sredstava.</w:t>
      </w:r>
    </w:p>
    <w:p w14:paraId="2FB8A818" w14:textId="77777777" w:rsidR="00456E9D" w:rsidRPr="000B60DA" w:rsidRDefault="00456E9D" w:rsidP="00456E9D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14:paraId="5A157084" w14:textId="77777777" w:rsidR="00456E9D" w:rsidRPr="00637DB0" w:rsidRDefault="00456E9D" w:rsidP="00456E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14:paraId="038A62F4" w14:textId="77777777" w:rsidR="00456E9D" w:rsidRPr="005F72A2" w:rsidRDefault="00456E9D" w:rsidP="00456E9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F02ECCD" w14:textId="77777777" w:rsidR="00456E9D" w:rsidRDefault="00456E9D" w:rsidP="00456E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Isplata sredstava</w:t>
      </w:r>
    </w:p>
    <w:p w14:paraId="5E435D39" w14:textId="77777777" w:rsidR="00456E9D" w:rsidRPr="000B60DA" w:rsidRDefault="00456E9D" w:rsidP="00456E9D">
      <w:pPr>
        <w:autoSpaceDE w:val="0"/>
        <w:autoSpaceDN w:val="0"/>
        <w:adjustRightInd w:val="0"/>
        <w:spacing w:after="0" w:line="240" w:lineRule="auto"/>
        <w:ind w:left="862"/>
        <w:jc w:val="both"/>
        <w:rPr>
          <w:b/>
          <w:sz w:val="24"/>
          <w:szCs w:val="24"/>
        </w:rPr>
      </w:pPr>
    </w:p>
    <w:p w14:paraId="595C2B26" w14:textId="77777777" w:rsidR="00456E9D" w:rsidRPr="005F72A2" w:rsidRDefault="00456E9D" w:rsidP="00456E9D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   Povjerenstvo utvrđuje Nacrt Prijedloga odluke o raspodjeli sredstava koji dostavlja Jedinstvenom upravnom odjelu  radi donošenja Odluke o raspodjeli sredstava koju donosi Gradonačelnik. </w:t>
      </w:r>
    </w:p>
    <w:p w14:paraId="3FF029AC" w14:textId="77777777" w:rsidR="00456E9D" w:rsidRPr="005F72A2" w:rsidRDefault="00456E9D" w:rsidP="00456E9D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>S korisnicima potpore sukladno Odluci o raspodijeli sredstava zaključuje se ugovor o dodjeli bespovratne potpore.</w:t>
      </w:r>
    </w:p>
    <w:p w14:paraId="7B7B6F4B" w14:textId="77777777" w:rsidR="00456E9D" w:rsidRPr="005F72A2" w:rsidRDefault="00456E9D" w:rsidP="00456E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t>Ostale informacije</w:t>
      </w:r>
    </w:p>
    <w:p w14:paraId="496978D9" w14:textId="77777777" w:rsidR="00456E9D" w:rsidRPr="005F72A2" w:rsidRDefault="00456E9D" w:rsidP="00456E9D">
      <w:pPr>
        <w:spacing w:after="0" w:line="360" w:lineRule="auto"/>
        <w:jc w:val="both"/>
        <w:rPr>
          <w:b/>
          <w:sz w:val="24"/>
          <w:szCs w:val="24"/>
        </w:rPr>
      </w:pPr>
    </w:p>
    <w:p w14:paraId="6E4DE62F" w14:textId="77777777" w:rsidR="00456E9D" w:rsidRPr="005F72A2" w:rsidRDefault="00456E9D" w:rsidP="00456E9D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Tekst Javnog poziva i  pripadajući obrazac Zahtjeva objavljeni su na službenim Internet stranicama  Grada Vrgorca</w:t>
      </w:r>
      <w:r w:rsidRPr="005F72A2">
        <w:rPr>
          <w:b/>
          <w:sz w:val="24"/>
          <w:szCs w:val="24"/>
        </w:rPr>
        <w:t xml:space="preserve">  </w:t>
      </w:r>
      <w:hyperlink r:id="rId6" w:history="1">
        <w:r w:rsidRPr="005F72A2">
          <w:rPr>
            <w:rStyle w:val="Hiperveza"/>
            <w:b/>
            <w:sz w:val="24"/>
            <w:szCs w:val="24"/>
          </w:rPr>
          <w:t>www.vrgorac.hr</w:t>
        </w:r>
      </w:hyperlink>
      <w:r w:rsidRPr="005F72A2">
        <w:rPr>
          <w:b/>
          <w:sz w:val="24"/>
          <w:szCs w:val="24"/>
        </w:rPr>
        <w:t xml:space="preserve">  </w:t>
      </w:r>
      <w:r w:rsidRPr="005F72A2">
        <w:rPr>
          <w:sz w:val="24"/>
          <w:szCs w:val="24"/>
        </w:rPr>
        <w:t>i  na oglasnoj ploči  Grada Vrgorca.</w:t>
      </w:r>
    </w:p>
    <w:p w14:paraId="3D84929C" w14:textId="77777777" w:rsidR="00456E9D" w:rsidRPr="005F72A2" w:rsidRDefault="00456E9D" w:rsidP="00456E9D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5F72A2">
          <w:rPr>
            <w:rStyle w:val="Hiperveza"/>
            <w:sz w:val="24"/>
            <w:szCs w:val="24"/>
          </w:rPr>
          <w:t>goran.franic@vrgorac.hr</w:t>
        </w:r>
      </w:hyperlink>
      <w:r w:rsidRPr="005F72A2">
        <w:rPr>
          <w:sz w:val="24"/>
          <w:szCs w:val="24"/>
        </w:rPr>
        <w:t xml:space="preserve"> </w:t>
      </w:r>
    </w:p>
    <w:p w14:paraId="4A9056AD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 w15:restartNumberingAfterBreak="0">
    <w:nsid w:val="1C620344"/>
    <w:multiLevelType w:val="hybridMultilevel"/>
    <w:tmpl w:val="7742B398"/>
    <w:lvl w:ilvl="0" w:tplc="598247E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6774A"/>
    <w:multiLevelType w:val="hybridMultilevel"/>
    <w:tmpl w:val="A0E62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9D"/>
    <w:rsid w:val="00171D48"/>
    <w:rsid w:val="0045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1592"/>
  <w15:chartTrackingRefBased/>
  <w15:docId w15:val="{3D68168D-73DF-4395-AA74-0716C9A8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9D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6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456E9D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456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1224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2021-01-14T08:36:00Z</dcterms:created>
  <dcterms:modified xsi:type="dcterms:W3CDTF">2021-01-14T08:37:00Z</dcterms:modified>
</cp:coreProperties>
</file>