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99" w:rsidRPr="00446CD0" w:rsidRDefault="00E031E5" w:rsidP="004D4526">
      <w:pPr>
        <w:rPr>
          <w:color w:val="auto"/>
        </w:rPr>
      </w:pPr>
      <w:r w:rsidRPr="00446CD0">
        <w:rPr>
          <w:b/>
          <w:color w:val="auto"/>
        </w:rPr>
        <w:t>R</w:t>
      </w:r>
      <w:r w:rsidR="008665BB" w:rsidRPr="00446CD0">
        <w:rPr>
          <w:b/>
          <w:color w:val="auto"/>
        </w:rPr>
        <w:t xml:space="preserve">ADOVI DEMONTAŽE, PRIPREMNI I ZEMLJANI RADOVI </w:t>
      </w:r>
    </w:p>
    <w:p w:rsidR="001A0999" w:rsidRDefault="001A0999"/>
    <w:p w:rsidR="001A0999" w:rsidRDefault="001A0999"/>
    <w:p w:rsidR="001A0999" w:rsidRPr="00582B82" w:rsidRDefault="007C1817">
      <w:pPr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>Čišćenje unutrašnjosti i vanjštine objekta od šuta i raslinja, s odvozom na deponiju</w:t>
      </w:r>
      <w:r w:rsidR="006821BD" w:rsidRPr="00582B82">
        <w:rPr>
          <w:color w:val="auto"/>
        </w:rPr>
        <w:t>. Raslinje i grmlje je potrebno pažljivo ukloniti (bršljan pogotovo!) kako se ne bi oštetila kamena građa te kako u fugama ne bi ostal</w:t>
      </w:r>
      <w:r w:rsidR="000D3F5A" w:rsidRPr="00582B82">
        <w:rPr>
          <w:color w:val="auto"/>
        </w:rPr>
        <w:t>o korijenje</w:t>
      </w:r>
      <w:r w:rsidR="006821BD" w:rsidRPr="00582B82">
        <w:rPr>
          <w:color w:val="auto"/>
        </w:rPr>
        <w:t xml:space="preserve"> raslinja.</w:t>
      </w:r>
      <w:r w:rsidR="00617DE7" w:rsidRPr="00582B82">
        <w:rPr>
          <w:color w:val="auto"/>
        </w:rPr>
        <w:t xml:space="preserve"> </w:t>
      </w:r>
      <w:r w:rsidR="00A83C3E" w:rsidRPr="00582B82">
        <w:rPr>
          <w:color w:val="auto"/>
        </w:rPr>
        <w:t>Obračun je po m</w:t>
      </w:r>
      <w:r w:rsidR="006E06C5" w:rsidRPr="00582B82">
        <w:rPr>
          <w:color w:val="auto"/>
        </w:rPr>
        <w:t>²</w:t>
      </w:r>
      <w:r w:rsidR="00A83C3E" w:rsidRPr="00582B82">
        <w:rPr>
          <w:color w:val="auto"/>
        </w:rPr>
        <w:t xml:space="preserve"> površine komplet očišćenih zidova i poda na tlu.</w:t>
      </w:r>
    </w:p>
    <w:p w:rsidR="001A0999" w:rsidRPr="00582B82" w:rsidRDefault="001A0999">
      <w:pPr>
        <w:ind w:right="4485"/>
        <w:jc w:val="both"/>
        <w:rPr>
          <w:color w:val="auto"/>
        </w:rPr>
      </w:pPr>
    </w:p>
    <w:p w:rsidR="001A0999" w:rsidRPr="00582B82" w:rsidRDefault="007C1817">
      <w:pPr>
        <w:ind w:right="4485" w:firstLine="708"/>
        <w:jc w:val="both"/>
        <w:rPr>
          <w:color w:val="auto"/>
        </w:rPr>
      </w:pPr>
      <w:r w:rsidRPr="00582B82">
        <w:rPr>
          <w:color w:val="auto"/>
        </w:rPr>
        <w:t>m</w:t>
      </w:r>
      <w:r w:rsidRPr="00582B82">
        <w:rPr>
          <w:color w:val="auto"/>
          <w:vertAlign w:val="superscript"/>
        </w:rPr>
        <w:t>2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="00A83C3E" w:rsidRPr="00582B82">
        <w:rPr>
          <w:color w:val="auto"/>
        </w:rPr>
        <w:t>60,</w:t>
      </w:r>
      <w:r w:rsidR="000D3F5A" w:rsidRPr="00582B82">
        <w:rPr>
          <w:color w:val="auto"/>
        </w:rPr>
        <w:t>0</w:t>
      </w:r>
      <w:r w:rsidR="00062211">
        <w:rPr>
          <w:color w:val="auto"/>
        </w:rPr>
        <w:t>0</w:t>
      </w:r>
      <w:r w:rsidRPr="00582B82">
        <w:rPr>
          <w:color w:val="auto"/>
        </w:rPr>
        <w:tab/>
      </w:r>
    </w:p>
    <w:p w:rsidR="00617DE7" w:rsidRDefault="00617DE7">
      <w:pPr>
        <w:ind w:right="4485" w:firstLine="708"/>
        <w:jc w:val="both"/>
      </w:pPr>
    </w:p>
    <w:p w:rsidR="00486907" w:rsidRPr="00582B82" w:rsidRDefault="00486907">
      <w:pPr>
        <w:ind w:right="4485" w:firstLine="708"/>
        <w:jc w:val="both"/>
        <w:rPr>
          <w:color w:val="auto"/>
        </w:rPr>
      </w:pPr>
    </w:p>
    <w:p w:rsidR="00617DE7" w:rsidRPr="00582B82" w:rsidRDefault="00617DE7" w:rsidP="00617DE7">
      <w:pPr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 xml:space="preserve">Pažljiva demontaža ulaznih vrata u kulu te trulih i dotrajalih drvenih greda i kupa. Cijenom obuhvatiti skidanje, utovar i odvoz na deponiju. </w:t>
      </w:r>
    </w:p>
    <w:p w:rsidR="00617DE7" w:rsidRPr="00582B82" w:rsidRDefault="00617DE7">
      <w:pPr>
        <w:ind w:right="4485" w:firstLine="708"/>
        <w:jc w:val="both"/>
        <w:rPr>
          <w:color w:val="auto"/>
        </w:rPr>
      </w:pPr>
    </w:p>
    <w:p w:rsidR="000D3F5A" w:rsidRPr="00582B82" w:rsidRDefault="000E5464">
      <w:pPr>
        <w:ind w:right="4485" w:firstLine="708"/>
        <w:jc w:val="both"/>
        <w:rPr>
          <w:color w:val="auto"/>
        </w:rPr>
      </w:pPr>
      <w:proofErr w:type="spellStart"/>
      <w:r>
        <w:rPr>
          <w:color w:val="auto"/>
        </w:rPr>
        <w:t>Kompet</w:t>
      </w:r>
      <w:proofErr w:type="spellEnd"/>
      <w:r>
        <w:rPr>
          <w:color w:val="auto"/>
        </w:rPr>
        <w:t xml:space="preserve">                            </w:t>
      </w:r>
      <w:bookmarkStart w:id="0" w:name="_GoBack"/>
      <w:bookmarkEnd w:id="0"/>
      <w:r>
        <w:rPr>
          <w:color w:val="auto"/>
        </w:rPr>
        <w:t>1</w:t>
      </w:r>
    </w:p>
    <w:p w:rsidR="001A0999" w:rsidRDefault="001A0999">
      <w:pPr>
        <w:ind w:right="4485"/>
        <w:jc w:val="both"/>
      </w:pPr>
    </w:p>
    <w:p w:rsidR="00486907" w:rsidRDefault="00486907">
      <w:pPr>
        <w:ind w:right="4485"/>
        <w:jc w:val="both"/>
      </w:pPr>
    </w:p>
    <w:p w:rsidR="001A0999" w:rsidRPr="00582B82" w:rsidRDefault="004D4526">
      <w:pPr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>I</w:t>
      </w:r>
      <w:r w:rsidR="007C1817" w:rsidRPr="00582B82">
        <w:rPr>
          <w:color w:val="auto"/>
        </w:rPr>
        <w:t>skop</w:t>
      </w:r>
      <w:r w:rsidR="006E06C5" w:rsidRPr="00582B82">
        <w:rPr>
          <w:color w:val="auto"/>
        </w:rPr>
        <w:t xml:space="preserve"> (ručni i/ili strojni)</w:t>
      </w:r>
      <w:r w:rsidR="007C1817" w:rsidRPr="00582B82">
        <w:rPr>
          <w:color w:val="auto"/>
        </w:rPr>
        <w:t xml:space="preserve"> unutar objekta u tlu A kategorije s odvozom u deponiju. U blizini temelja ručno kopati, ili sa ručnim alatima. </w:t>
      </w:r>
      <w:r w:rsidRPr="00582B82">
        <w:rPr>
          <w:color w:val="auto"/>
        </w:rPr>
        <w:t>Iskop</w:t>
      </w:r>
      <w:r w:rsidR="00486907" w:rsidRPr="00582B82">
        <w:rPr>
          <w:color w:val="auto"/>
        </w:rPr>
        <w:t xml:space="preserve"> dubine </w:t>
      </w:r>
      <w:proofErr w:type="spellStart"/>
      <w:r w:rsidR="00486907" w:rsidRPr="00582B82">
        <w:rPr>
          <w:color w:val="auto"/>
        </w:rPr>
        <w:t>cca</w:t>
      </w:r>
      <w:proofErr w:type="spellEnd"/>
      <w:r w:rsidR="00486907" w:rsidRPr="00582B82">
        <w:rPr>
          <w:color w:val="auto"/>
        </w:rPr>
        <w:t xml:space="preserve"> </w:t>
      </w:r>
      <w:r w:rsidRPr="00582B82">
        <w:rPr>
          <w:color w:val="auto"/>
        </w:rPr>
        <w:t>40cm</w:t>
      </w:r>
      <w:r w:rsidR="000D3F5A" w:rsidRPr="00582B82">
        <w:rPr>
          <w:color w:val="auto"/>
        </w:rPr>
        <w:t xml:space="preserve"> za izvođenje slojeva poda na tlu</w:t>
      </w:r>
      <w:r w:rsidRPr="00582B82">
        <w:rPr>
          <w:color w:val="auto"/>
        </w:rPr>
        <w:t>.</w:t>
      </w:r>
      <w:r w:rsidR="006E06C5" w:rsidRPr="00582B82">
        <w:rPr>
          <w:color w:val="auto"/>
        </w:rPr>
        <w:t xml:space="preserve"> Cijenom obuhvatiti prijenos, utovar i odvoz na mjesnu deponiju. Obračun je po m³ skinute zemljane  i kamene podloge, te odvezenog materijala.</w:t>
      </w:r>
    </w:p>
    <w:p w:rsidR="001A0999" w:rsidRPr="00582B82" w:rsidRDefault="001A0999">
      <w:pPr>
        <w:ind w:right="4485"/>
        <w:jc w:val="both"/>
        <w:rPr>
          <w:color w:val="auto"/>
        </w:rPr>
      </w:pPr>
    </w:p>
    <w:p w:rsidR="001A0999" w:rsidRPr="00582B82" w:rsidRDefault="007C1817">
      <w:pPr>
        <w:ind w:right="4485" w:firstLine="708"/>
        <w:jc w:val="both"/>
        <w:rPr>
          <w:color w:val="auto"/>
        </w:rPr>
      </w:pPr>
      <w:r w:rsidRPr="00582B82">
        <w:rPr>
          <w:color w:val="auto"/>
        </w:rPr>
        <w:t>m</w:t>
      </w:r>
      <w:r w:rsidRPr="00582B82">
        <w:rPr>
          <w:color w:val="auto"/>
          <w:vertAlign w:val="superscript"/>
        </w:rPr>
        <w:t>3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="000D3F5A" w:rsidRPr="00582B82">
        <w:rPr>
          <w:color w:val="auto"/>
        </w:rPr>
        <w:t>6,4</w:t>
      </w:r>
      <w:r w:rsidR="00062211">
        <w:rPr>
          <w:color w:val="auto"/>
        </w:rPr>
        <w:t>0</w:t>
      </w:r>
      <w:r w:rsidRPr="00582B82">
        <w:rPr>
          <w:color w:val="auto"/>
        </w:rPr>
        <w:tab/>
      </w:r>
    </w:p>
    <w:p w:rsidR="008665BB" w:rsidRDefault="008665BB">
      <w:pPr>
        <w:ind w:right="4485" w:firstLine="708"/>
        <w:jc w:val="both"/>
        <w:rPr>
          <w:color w:val="FF0000"/>
        </w:rPr>
      </w:pPr>
    </w:p>
    <w:p w:rsidR="00486907" w:rsidRDefault="00486907">
      <w:pPr>
        <w:ind w:right="4485" w:firstLine="708"/>
        <w:jc w:val="both"/>
        <w:rPr>
          <w:color w:val="FF0000"/>
        </w:rPr>
      </w:pPr>
    </w:p>
    <w:p w:rsidR="00486907" w:rsidRPr="00582B82" w:rsidRDefault="00486907" w:rsidP="00486907">
      <w:pPr>
        <w:pStyle w:val="Odlomakpopisa"/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>Izrada podloge poda</w:t>
      </w:r>
      <w:r w:rsidR="008665BB" w:rsidRPr="00582B82">
        <w:rPr>
          <w:color w:val="auto"/>
        </w:rPr>
        <w:t xml:space="preserve"> (naboj tla)</w:t>
      </w:r>
      <w:r w:rsidRPr="00582B82">
        <w:rPr>
          <w:color w:val="auto"/>
        </w:rPr>
        <w:t xml:space="preserve"> prizemlja u kuli. Iskopanu površinu (podlogu) dobro isplanirati s točnoš</w:t>
      </w:r>
      <w:r w:rsidR="008665BB" w:rsidRPr="00582B82">
        <w:rPr>
          <w:color w:val="auto"/>
        </w:rPr>
        <w:t xml:space="preserve">ću ±1 cm, te ju dobro nabiti.  </w:t>
      </w:r>
      <w:r w:rsidRPr="00582B82">
        <w:rPr>
          <w:color w:val="auto"/>
        </w:rPr>
        <w:t>Obračun je po m2  isplanirane površine.</w:t>
      </w:r>
      <w:r w:rsidR="008665BB" w:rsidRPr="00582B82">
        <w:rPr>
          <w:color w:val="auto"/>
        </w:rPr>
        <w:t xml:space="preserve"> </w:t>
      </w:r>
    </w:p>
    <w:p w:rsidR="00486907" w:rsidRPr="00582B82" w:rsidRDefault="00486907" w:rsidP="00486907">
      <w:pPr>
        <w:ind w:left="360" w:right="4485"/>
        <w:jc w:val="both"/>
        <w:rPr>
          <w:color w:val="auto"/>
        </w:rPr>
      </w:pPr>
    </w:p>
    <w:p w:rsidR="00486907" w:rsidRPr="00582B82" w:rsidRDefault="008665BB">
      <w:pPr>
        <w:ind w:right="4485"/>
        <w:jc w:val="both"/>
        <w:rPr>
          <w:color w:val="auto"/>
        </w:rPr>
      </w:pPr>
      <w:r w:rsidRPr="00582B82">
        <w:rPr>
          <w:color w:val="auto"/>
        </w:rPr>
        <w:t xml:space="preserve">            m</w:t>
      </w:r>
      <w:r w:rsidRPr="00582B82">
        <w:rPr>
          <w:color w:val="auto"/>
          <w:vertAlign w:val="superscript"/>
        </w:rPr>
        <w:t>2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  <w:t>15,8</w:t>
      </w:r>
      <w:r w:rsidR="00062211">
        <w:rPr>
          <w:color w:val="auto"/>
        </w:rPr>
        <w:t>0</w:t>
      </w:r>
      <w:r w:rsidRPr="00582B82">
        <w:rPr>
          <w:color w:val="auto"/>
        </w:rPr>
        <w:tab/>
      </w:r>
    </w:p>
    <w:p w:rsidR="008665BB" w:rsidRDefault="008665BB">
      <w:pPr>
        <w:ind w:right="4485"/>
        <w:jc w:val="both"/>
      </w:pPr>
    </w:p>
    <w:p w:rsidR="00486907" w:rsidRDefault="00486907">
      <w:pPr>
        <w:ind w:right="4485"/>
        <w:jc w:val="both"/>
      </w:pPr>
    </w:p>
    <w:p w:rsidR="001A0999" w:rsidRPr="00582B82" w:rsidRDefault="004D4526" w:rsidP="004D4526">
      <w:pPr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 xml:space="preserve">Dobava, razastiranje, nabijanje i planiranje nasipa od drobljenog kamenog agregata ili šljunka u ukupnoj debljini 15 cm ispod podložnog betona, tj. između postojećih temelja. </w:t>
      </w:r>
      <w:r w:rsidR="00B95D6E" w:rsidRPr="00582B82">
        <w:rPr>
          <w:color w:val="auto"/>
        </w:rPr>
        <w:t>Podlogu dobro isplanirati s točnošću ±1cm</w:t>
      </w:r>
      <w:r w:rsidR="00CE53E1" w:rsidRPr="00582B82">
        <w:rPr>
          <w:color w:val="auto"/>
        </w:rPr>
        <w:t xml:space="preserve">. </w:t>
      </w:r>
      <w:r w:rsidRPr="00582B82">
        <w:rPr>
          <w:color w:val="auto"/>
        </w:rPr>
        <w:t xml:space="preserve">Gornju površinu dobro utabati i zaravnati sa slojem vrlo sitnog pijeska ili šljunka, sa nabijanjem do modula </w:t>
      </w:r>
      <w:proofErr w:type="spellStart"/>
      <w:r w:rsidRPr="00582B82">
        <w:rPr>
          <w:color w:val="auto"/>
        </w:rPr>
        <w:t>stišljivosti</w:t>
      </w:r>
      <w:proofErr w:type="spellEnd"/>
      <w:r w:rsidRPr="00582B82">
        <w:rPr>
          <w:color w:val="auto"/>
        </w:rPr>
        <w:t xml:space="preserve"> </w:t>
      </w:r>
      <w:proofErr w:type="spellStart"/>
      <w:r w:rsidRPr="00582B82">
        <w:rPr>
          <w:color w:val="auto"/>
        </w:rPr>
        <w:t>Ms</w:t>
      </w:r>
      <w:proofErr w:type="spellEnd"/>
      <w:r w:rsidRPr="00582B82">
        <w:rPr>
          <w:color w:val="auto"/>
        </w:rPr>
        <w:t xml:space="preserve">=40MN/m2. </w:t>
      </w:r>
    </w:p>
    <w:p w:rsidR="001A0999" w:rsidRPr="00582B82" w:rsidRDefault="001A0999">
      <w:pPr>
        <w:ind w:right="4485"/>
        <w:jc w:val="both"/>
        <w:rPr>
          <w:color w:val="auto"/>
        </w:rPr>
      </w:pPr>
    </w:p>
    <w:p w:rsidR="001A0999" w:rsidRDefault="007C1817">
      <w:pPr>
        <w:ind w:left="708" w:right="1680"/>
        <w:jc w:val="both"/>
      </w:pPr>
      <w:r w:rsidRPr="00582B82">
        <w:rPr>
          <w:color w:val="auto"/>
        </w:rPr>
        <w:lastRenderedPageBreak/>
        <w:t>m</w:t>
      </w:r>
      <w:r w:rsidRPr="00582B82">
        <w:rPr>
          <w:color w:val="auto"/>
          <w:vertAlign w:val="superscript"/>
        </w:rPr>
        <w:t>2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  <w:t>1</w:t>
      </w:r>
      <w:r w:rsidR="000D3F5A" w:rsidRPr="00582B82">
        <w:rPr>
          <w:color w:val="auto"/>
        </w:rPr>
        <w:t>5,8</w:t>
      </w:r>
      <w:r w:rsidR="00062211">
        <w:rPr>
          <w:color w:val="auto"/>
        </w:rPr>
        <w:t>0</w:t>
      </w:r>
      <w:r w:rsidRPr="00582B82">
        <w:rPr>
          <w:color w:val="auto"/>
        </w:rPr>
        <w:tab/>
      </w:r>
      <w:r>
        <w:tab/>
      </w:r>
    </w:p>
    <w:p w:rsidR="001A0999" w:rsidRDefault="001A0999">
      <w:pPr>
        <w:ind w:right="4485"/>
        <w:jc w:val="both"/>
      </w:pPr>
    </w:p>
    <w:p w:rsidR="00486907" w:rsidRDefault="00486907">
      <w:pPr>
        <w:ind w:right="4485"/>
        <w:jc w:val="both"/>
      </w:pPr>
    </w:p>
    <w:p w:rsidR="001A0999" w:rsidRDefault="007C1817">
      <w:pPr>
        <w:numPr>
          <w:ilvl w:val="0"/>
          <w:numId w:val="4"/>
        </w:numPr>
        <w:ind w:right="4485"/>
        <w:jc w:val="both"/>
      </w:pPr>
      <w:r>
        <w:t>Čišćenje okolice objekta u opsegu od 5 m, uključujući raslinje i izrada ograde gradilišta, postavljanje table i sl.</w:t>
      </w:r>
    </w:p>
    <w:p w:rsidR="001A0999" w:rsidRDefault="001A0999">
      <w:pPr>
        <w:ind w:right="4485"/>
        <w:jc w:val="both"/>
      </w:pPr>
    </w:p>
    <w:p w:rsidR="001A0999" w:rsidRDefault="000572B7">
      <w:pPr>
        <w:ind w:left="708" w:right="4485"/>
        <w:jc w:val="both"/>
      </w:pPr>
      <w:r>
        <w:t>m</w:t>
      </w:r>
      <w:r w:rsidR="007C1817">
        <w:rPr>
          <w:vertAlign w:val="superscript"/>
        </w:rPr>
        <w:t>2</w:t>
      </w:r>
      <w:r w:rsidR="007C1817">
        <w:tab/>
      </w:r>
      <w:r w:rsidR="007C1817">
        <w:tab/>
      </w:r>
      <w:r w:rsidR="007C1817">
        <w:tab/>
        <w:t>125,0</w:t>
      </w:r>
      <w:r w:rsidR="00062211">
        <w:t>0</w:t>
      </w:r>
      <w:r w:rsidR="007C1817">
        <w:tab/>
      </w:r>
    </w:p>
    <w:p w:rsidR="006E06C5" w:rsidRDefault="006E06C5">
      <w:pPr>
        <w:ind w:left="708" w:right="4485"/>
        <w:jc w:val="both"/>
      </w:pPr>
    </w:p>
    <w:p w:rsidR="001A0999" w:rsidRPr="00582B82" w:rsidRDefault="001A0999">
      <w:pPr>
        <w:ind w:right="4485"/>
        <w:jc w:val="both"/>
        <w:rPr>
          <w:color w:val="auto"/>
        </w:rPr>
      </w:pPr>
    </w:p>
    <w:p w:rsidR="001A0999" w:rsidRPr="00582B82" w:rsidRDefault="007C1817">
      <w:pPr>
        <w:numPr>
          <w:ilvl w:val="0"/>
          <w:numId w:val="4"/>
        </w:numPr>
        <w:ind w:right="4485"/>
        <w:jc w:val="both"/>
        <w:rPr>
          <w:color w:val="auto"/>
        </w:rPr>
      </w:pPr>
      <w:r w:rsidRPr="00582B82">
        <w:rPr>
          <w:color w:val="auto"/>
        </w:rPr>
        <w:t>Pažljiva razgradnja postojeće balature sa deponiranjem kamenog materijala unutar objekta</w:t>
      </w:r>
      <w:r w:rsidR="000572B7" w:rsidRPr="00582B82">
        <w:rPr>
          <w:color w:val="auto"/>
        </w:rPr>
        <w:t xml:space="preserve"> (ili na drugo sigurno mjesto)</w:t>
      </w:r>
      <w:r w:rsidRPr="00582B82">
        <w:rPr>
          <w:color w:val="auto"/>
        </w:rPr>
        <w:t xml:space="preserve"> do ponovne ugradbe. </w:t>
      </w:r>
      <w:r w:rsidR="004D4526" w:rsidRPr="00582B82">
        <w:rPr>
          <w:color w:val="auto"/>
        </w:rPr>
        <w:t xml:space="preserve">Prije razgradnje je potrebno označiti kamenje! </w:t>
      </w:r>
      <w:r w:rsidRPr="00582B82">
        <w:rPr>
          <w:color w:val="auto"/>
        </w:rPr>
        <w:t xml:space="preserve">Kamene </w:t>
      </w:r>
      <w:proofErr w:type="spellStart"/>
      <w:r w:rsidRPr="00582B82">
        <w:rPr>
          <w:color w:val="auto"/>
        </w:rPr>
        <w:t>kvadere</w:t>
      </w:r>
      <w:proofErr w:type="spellEnd"/>
      <w:r w:rsidRPr="00582B82">
        <w:rPr>
          <w:color w:val="auto"/>
        </w:rPr>
        <w:t xml:space="preserve"> očistiti od ostataka žbuke, šut odnijeti na deponiju.</w:t>
      </w:r>
    </w:p>
    <w:p w:rsidR="001A0999" w:rsidRPr="00582B82" w:rsidRDefault="001A0999">
      <w:pPr>
        <w:ind w:right="4485"/>
        <w:jc w:val="both"/>
        <w:rPr>
          <w:color w:val="auto"/>
        </w:rPr>
      </w:pPr>
    </w:p>
    <w:p w:rsidR="001A0999" w:rsidRPr="00582B82" w:rsidRDefault="000572B7">
      <w:pPr>
        <w:ind w:right="4485" w:firstLine="708"/>
        <w:jc w:val="both"/>
        <w:rPr>
          <w:color w:val="auto"/>
        </w:rPr>
      </w:pPr>
      <w:r w:rsidRPr="00582B82">
        <w:rPr>
          <w:color w:val="auto"/>
        </w:rPr>
        <w:t>k</w:t>
      </w:r>
      <w:r w:rsidR="007C1817" w:rsidRPr="00582B82">
        <w:rPr>
          <w:color w:val="auto"/>
        </w:rPr>
        <w:t>om</w:t>
      </w:r>
      <w:r w:rsidR="007C1817" w:rsidRPr="00582B82">
        <w:rPr>
          <w:color w:val="auto"/>
        </w:rPr>
        <w:tab/>
      </w:r>
      <w:r w:rsidR="007C1817" w:rsidRPr="00582B82">
        <w:rPr>
          <w:color w:val="auto"/>
        </w:rPr>
        <w:tab/>
      </w:r>
      <w:r w:rsidR="007C1817" w:rsidRPr="00582B82">
        <w:rPr>
          <w:color w:val="auto"/>
        </w:rPr>
        <w:tab/>
        <w:t>1</w:t>
      </w:r>
      <w:r w:rsidR="007C1817" w:rsidRPr="00582B82">
        <w:rPr>
          <w:color w:val="auto"/>
        </w:rPr>
        <w:tab/>
      </w:r>
    </w:p>
    <w:p w:rsidR="001A0999" w:rsidRDefault="001A0999"/>
    <w:p w:rsidR="00486907" w:rsidRDefault="00486907"/>
    <w:p w:rsidR="00617DE7" w:rsidRPr="00582B82" w:rsidRDefault="00617DE7" w:rsidP="00617DE7">
      <w:pPr>
        <w:pStyle w:val="Odlomakpopisa"/>
        <w:numPr>
          <w:ilvl w:val="0"/>
          <w:numId w:val="4"/>
        </w:numPr>
        <w:rPr>
          <w:color w:val="auto"/>
        </w:rPr>
      </w:pPr>
      <w:r w:rsidRPr="00582B82">
        <w:rPr>
          <w:color w:val="auto"/>
        </w:rPr>
        <w:t xml:space="preserve">Pažljiva demontaža postojećih kamenih ploča strehe. </w:t>
      </w:r>
    </w:p>
    <w:p w:rsidR="001A0999" w:rsidRPr="00582B82" w:rsidRDefault="00617DE7" w:rsidP="00617DE7">
      <w:pPr>
        <w:ind w:left="720"/>
        <w:rPr>
          <w:color w:val="auto"/>
        </w:rPr>
      </w:pPr>
      <w:r w:rsidRPr="00582B82">
        <w:rPr>
          <w:color w:val="auto"/>
        </w:rPr>
        <w:t xml:space="preserve">Ploče je potrebno očistiti i skladištiti na gradilištu za </w:t>
      </w:r>
    </w:p>
    <w:p w:rsidR="00617DE7" w:rsidRPr="00582B82" w:rsidRDefault="00617DE7" w:rsidP="00617DE7">
      <w:pPr>
        <w:ind w:left="720"/>
        <w:rPr>
          <w:color w:val="auto"/>
        </w:rPr>
      </w:pPr>
      <w:r w:rsidRPr="00582B82">
        <w:rPr>
          <w:color w:val="auto"/>
        </w:rPr>
        <w:t>eventualnu ponovnu ugradnju.</w:t>
      </w:r>
    </w:p>
    <w:p w:rsidR="000572B7" w:rsidRPr="00582B82" w:rsidRDefault="007C1817">
      <w:pPr>
        <w:rPr>
          <w:color w:val="auto"/>
        </w:rPr>
      </w:pPr>
      <w:r w:rsidRPr="00582B82">
        <w:rPr>
          <w:color w:val="auto"/>
        </w:rPr>
        <w:tab/>
      </w:r>
    </w:p>
    <w:p w:rsidR="000572B7" w:rsidRPr="00582B82" w:rsidRDefault="000572B7">
      <w:pPr>
        <w:rPr>
          <w:color w:val="auto"/>
        </w:rPr>
      </w:pPr>
      <w:r w:rsidRPr="00582B82">
        <w:rPr>
          <w:color w:val="auto"/>
        </w:rPr>
        <w:t xml:space="preserve">            m'                       10,5</w:t>
      </w:r>
      <w:r w:rsidR="00062211">
        <w:rPr>
          <w:color w:val="auto"/>
        </w:rPr>
        <w:t>0</w:t>
      </w:r>
      <w:r w:rsidR="007C1817" w:rsidRPr="00582B82">
        <w:rPr>
          <w:color w:val="auto"/>
        </w:rPr>
        <w:tab/>
      </w:r>
    </w:p>
    <w:p w:rsidR="000572B7" w:rsidRDefault="000572B7" w:rsidP="000572B7">
      <w:pPr>
        <w:pBdr>
          <w:bottom w:val="single" w:sz="6" w:space="1" w:color="00000A"/>
        </w:pBdr>
        <w:ind w:left="708" w:right="2054"/>
        <w:jc w:val="both"/>
        <w:rPr>
          <w:color w:val="FF0000"/>
        </w:rPr>
      </w:pPr>
    </w:p>
    <w:p w:rsidR="008665BB" w:rsidRDefault="008665BB" w:rsidP="000572B7">
      <w:pPr>
        <w:pBdr>
          <w:bottom w:val="single" w:sz="6" w:space="1" w:color="00000A"/>
        </w:pBdr>
        <w:ind w:left="708" w:right="2054"/>
        <w:jc w:val="both"/>
        <w:rPr>
          <w:color w:val="FF0000"/>
        </w:rPr>
      </w:pPr>
    </w:p>
    <w:p w:rsidR="00486907" w:rsidRDefault="00486907" w:rsidP="000572B7">
      <w:pPr>
        <w:pBdr>
          <w:bottom w:val="single" w:sz="6" w:space="1" w:color="00000A"/>
        </w:pBdr>
        <w:ind w:left="708" w:right="2054"/>
        <w:jc w:val="both"/>
      </w:pPr>
    </w:p>
    <w:p w:rsidR="000572B7" w:rsidRDefault="000572B7" w:rsidP="000572B7">
      <w:pPr>
        <w:ind w:left="708" w:right="2054"/>
        <w:jc w:val="both"/>
        <w:rPr>
          <w:b/>
        </w:rPr>
      </w:pPr>
      <w:r>
        <w:rPr>
          <w:b/>
        </w:rPr>
        <w:t>RADOVI DEMONTAŽE, PRIPREMNI I ZEMLJANI RADOVI UKUPNO :</w:t>
      </w:r>
      <w:r>
        <w:rPr>
          <w:b/>
        </w:rPr>
        <w:tab/>
      </w:r>
      <w:r>
        <w:rPr>
          <w:b/>
        </w:rPr>
        <w:tab/>
      </w:r>
    </w:p>
    <w:p w:rsidR="001A0999" w:rsidRDefault="007C18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p w:rsidR="001A0999" w:rsidRDefault="007C1817">
      <w:pPr>
        <w:ind w:left="708" w:right="932"/>
      </w:pPr>
      <w:r>
        <w:lastRenderedPageBreak/>
        <w:t xml:space="preserve">                 </w:t>
      </w:r>
    </w:p>
    <w:p w:rsidR="001A0999" w:rsidRPr="00582B82" w:rsidRDefault="008665BB">
      <w:pPr>
        <w:rPr>
          <w:b/>
          <w:color w:val="auto"/>
        </w:rPr>
      </w:pPr>
      <w:r w:rsidRPr="00582B82">
        <w:rPr>
          <w:b/>
          <w:color w:val="auto"/>
        </w:rPr>
        <w:t>BETONSKI I ARMIRANOBETONSKI RADOVI</w:t>
      </w:r>
    </w:p>
    <w:p w:rsidR="00486907" w:rsidRPr="00582B82" w:rsidRDefault="00486907">
      <w:pPr>
        <w:rPr>
          <w:b/>
          <w:color w:val="auto"/>
        </w:rPr>
      </w:pPr>
    </w:p>
    <w:p w:rsidR="00486907" w:rsidRPr="00582B82" w:rsidRDefault="00486907" w:rsidP="00486907">
      <w:pPr>
        <w:numPr>
          <w:ilvl w:val="0"/>
          <w:numId w:val="8"/>
        </w:numPr>
        <w:ind w:right="4298"/>
        <w:jc w:val="both"/>
        <w:rPr>
          <w:color w:val="auto"/>
        </w:rPr>
      </w:pPr>
      <w:r w:rsidRPr="00582B82">
        <w:rPr>
          <w:color w:val="auto"/>
        </w:rPr>
        <w:t xml:space="preserve">Betoniranje podložnog betona ispod AB podne ploče, a iznad naboja šljunka debljine d=5 cm, sa betonom C12/15. Obračun po m2 podloge. </w:t>
      </w:r>
    </w:p>
    <w:p w:rsidR="00486907" w:rsidRPr="00582B82" w:rsidRDefault="00486907" w:rsidP="00486907">
      <w:pPr>
        <w:ind w:left="360" w:right="4298"/>
        <w:jc w:val="both"/>
        <w:rPr>
          <w:color w:val="auto"/>
        </w:rPr>
      </w:pPr>
    </w:p>
    <w:p w:rsidR="008665BB" w:rsidRPr="00582B82" w:rsidRDefault="00486907" w:rsidP="00486907">
      <w:pPr>
        <w:ind w:right="4298" w:firstLine="708"/>
        <w:jc w:val="both"/>
        <w:rPr>
          <w:color w:val="auto"/>
        </w:rPr>
      </w:pPr>
      <w:r w:rsidRPr="00582B82">
        <w:rPr>
          <w:color w:val="auto"/>
        </w:rPr>
        <w:t>m</w:t>
      </w:r>
      <w:r w:rsidRPr="00582B82">
        <w:rPr>
          <w:color w:val="auto"/>
          <w:vertAlign w:val="superscript"/>
        </w:rPr>
        <w:t>²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  <w:t>15,8</w:t>
      </w:r>
      <w:r w:rsidR="00062211">
        <w:rPr>
          <w:color w:val="auto"/>
        </w:rPr>
        <w:t>0</w:t>
      </w:r>
    </w:p>
    <w:p w:rsidR="00486907" w:rsidRPr="00582B82" w:rsidRDefault="00486907" w:rsidP="00486907">
      <w:pPr>
        <w:ind w:right="4298" w:firstLine="708"/>
        <w:jc w:val="both"/>
        <w:rPr>
          <w:color w:val="auto"/>
        </w:rPr>
      </w:pPr>
      <w:r w:rsidRPr="00582B82">
        <w:rPr>
          <w:color w:val="auto"/>
        </w:rPr>
        <w:tab/>
      </w:r>
    </w:p>
    <w:p w:rsidR="00486907" w:rsidRDefault="00486907" w:rsidP="00486907">
      <w:pPr>
        <w:ind w:right="1867"/>
        <w:jc w:val="both"/>
      </w:pPr>
      <w:r>
        <w:tab/>
      </w:r>
    </w:p>
    <w:p w:rsidR="00486907" w:rsidRPr="00582B82" w:rsidRDefault="00486907" w:rsidP="00486907">
      <w:pPr>
        <w:numPr>
          <w:ilvl w:val="0"/>
          <w:numId w:val="8"/>
        </w:numPr>
        <w:ind w:right="4298"/>
        <w:jc w:val="both"/>
        <w:rPr>
          <w:color w:val="auto"/>
        </w:rPr>
      </w:pPr>
      <w:r w:rsidRPr="00582B82">
        <w:rPr>
          <w:color w:val="auto"/>
        </w:rPr>
        <w:t xml:space="preserve">Betoniranje armirano-betonske podne ploče na podu prizemlja C 20/25, armirane sa Q 283, debljine 10 cm. Izvodi se iznad nasipa šljunka i podložnog betona. Gornju površinu ploče je potrebno izravnati i pripremiti za postavu </w:t>
      </w:r>
      <w:proofErr w:type="spellStart"/>
      <w:r w:rsidRPr="00582B82">
        <w:rPr>
          <w:color w:val="auto"/>
        </w:rPr>
        <w:t>hidroizolacije</w:t>
      </w:r>
      <w:proofErr w:type="spellEnd"/>
      <w:r w:rsidRPr="00582B82">
        <w:rPr>
          <w:color w:val="auto"/>
        </w:rPr>
        <w:t>. Obračun po m³ podloge.</w:t>
      </w:r>
    </w:p>
    <w:p w:rsidR="00486907" w:rsidRPr="00582B82" w:rsidRDefault="00486907" w:rsidP="00486907">
      <w:pPr>
        <w:ind w:left="360" w:right="4298"/>
        <w:jc w:val="both"/>
        <w:rPr>
          <w:color w:val="auto"/>
        </w:rPr>
      </w:pPr>
    </w:p>
    <w:p w:rsidR="00486907" w:rsidRPr="00582B82" w:rsidRDefault="00486907" w:rsidP="00486907">
      <w:pPr>
        <w:ind w:right="4298" w:firstLine="708"/>
        <w:jc w:val="both"/>
        <w:rPr>
          <w:color w:val="auto"/>
        </w:rPr>
      </w:pPr>
      <w:r w:rsidRPr="00582B82">
        <w:rPr>
          <w:color w:val="auto"/>
        </w:rPr>
        <w:t>m</w:t>
      </w:r>
      <w:r w:rsidR="006C54E0" w:rsidRPr="00582B82">
        <w:rPr>
          <w:color w:val="auto"/>
          <w:vertAlign w:val="superscript"/>
        </w:rPr>
        <w:t>3</w:t>
      </w:r>
      <w:r w:rsidRPr="00582B82">
        <w:rPr>
          <w:color w:val="auto"/>
        </w:rPr>
        <w:tab/>
      </w:r>
      <w:r w:rsidRPr="00582B82">
        <w:rPr>
          <w:color w:val="auto"/>
        </w:rPr>
        <w:tab/>
      </w:r>
      <w:r w:rsidRPr="00582B82">
        <w:rPr>
          <w:color w:val="auto"/>
        </w:rPr>
        <w:tab/>
        <w:t>1,58</w:t>
      </w:r>
      <w:r w:rsidRPr="00582B82">
        <w:rPr>
          <w:color w:val="auto"/>
        </w:rPr>
        <w:tab/>
      </w:r>
    </w:p>
    <w:p w:rsidR="00486907" w:rsidRDefault="00486907" w:rsidP="00486907">
      <w:pPr>
        <w:ind w:left="708" w:right="4298"/>
        <w:jc w:val="both"/>
      </w:pPr>
    </w:p>
    <w:p w:rsidR="00486907" w:rsidRDefault="00486907" w:rsidP="00B022A1">
      <w:pPr>
        <w:ind w:right="4298"/>
        <w:jc w:val="both"/>
      </w:pPr>
    </w:p>
    <w:p w:rsidR="00486907" w:rsidRPr="00A64A91" w:rsidRDefault="00486907" w:rsidP="00486907">
      <w:pPr>
        <w:numPr>
          <w:ilvl w:val="0"/>
          <w:numId w:val="8"/>
        </w:numPr>
        <w:ind w:right="4485"/>
        <w:jc w:val="both"/>
        <w:rPr>
          <w:color w:val="auto"/>
        </w:rPr>
      </w:pPr>
      <w:r w:rsidRPr="00A64A91">
        <w:rPr>
          <w:color w:val="auto"/>
        </w:rPr>
        <w:t xml:space="preserve">Izrada i betoniranje armiranobetonskih </w:t>
      </w:r>
      <w:proofErr w:type="spellStart"/>
      <w:r w:rsidRPr="00A64A91">
        <w:rPr>
          <w:color w:val="auto"/>
        </w:rPr>
        <w:t>serklaža</w:t>
      </w:r>
      <w:proofErr w:type="spellEnd"/>
      <w:r w:rsidRPr="00A64A91">
        <w:rPr>
          <w:color w:val="auto"/>
        </w:rPr>
        <w:t xml:space="preserve"> po vrhu zidova: zidarska obrada krune zida vađenjem šuta </w:t>
      </w:r>
      <w:r w:rsidR="00D337C0" w:rsidRPr="00A64A91">
        <w:rPr>
          <w:color w:val="auto"/>
        </w:rPr>
        <w:t>između dvaju lica u dubini oko 15-20cm</w:t>
      </w:r>
      <w:r w:rsidRPr="00A64A91">
        <w:rPr>
          <w:color w:val="auto"/>
        </w:rPr>
        <w:t xml:space="preserve"> i širini </w:t>
      </w:r>
      <w:r w:rsidR="006C54E0" w:rsidRPr="00A64A91">
        <w:rPr>
          <w:color w:val="auto"/>
        </w:rPr>
        <w:t>30</w:t>
      </w:r>
      <w:r w:rsidRPr="00A64A91">
        <w:rPr>
          <w:color w:val="auto"/>
        </w:rPr>
        <w:t xml:space="preserve"> cm, čišćenje </w:t>
      </w:r>
      <w:proofErr w:type="spellStart"/>
      <w:r w:rsidRPr="00A64A91">
        <w:rPr>
          <w:color w:val="auto"/>
        </w:rPr>
        <w:t>klesanaca</w:t>
      </w:r>
      <w:proofErr w:type="spellEnd"/>
      <w:r w:rsidRPr="00A64A91">
        <w:rPr>
          <w:color w:val="auto"/>
        </w:rPr>
        <w:t xml:space="preserve"> od žbuke, polijevanje vodom i betoniranje armiranobetonskih </w:t>
      </w:r>
      <w:proofErr w:type="spellStart"/>
      <w:r w:rsidRPr="00A64A91">
        <w:rPr>
          <w:color w:val="auto"/>
        </w:rPr>
        <w:t>serklaža</w:t>
      </w:r>
      <w:proofErr w:type="spellEnd"/>
      <w:r w:rsidRPr="00A64A91">
        <w:rPr>
          <w:color w:val="auto"/>
        </w:rPr>
        <w:t xml:space="preserve"> u </w:t>
      </w:r>
      <w:proofErr w:type="spellStart"/>
      <w:r w:rsidRPr="00A64A91">
        <w:rPr>
          <w:color w:val="auto"/>
        </w:rPr>
        <w:t>dašćanoj</w:t>
      </w:r>
      <w:proofErr w:type="spellEnd"/>
      <w:r w:rsidRPr="00A64A91">
        <w:rPr>
          <w:color w:val="auto"/>
        </w:rPr>
        <w:t xml:space="preserve"> oplati ručno spravljenim betonom (C20/25). Stavka uključuje sve armiranobetonske </w:t>
      </w:r>
      <w:proofErr w:type="spellStart"/>
      <w:r w:rsidRPr="00A64A91">
        <w:rPr>
          <w:color w:val="auto"/>
        </w:rPr>
        <w:t>serklaže</w:t>
      </w:r>
      <w:proofErr w:type="spellEnd"/>
      <w:r w:rsidRPr="00A64A91">
        <w:rPr>
          <w:color w:val="auto"/>
        </w:rPr>
        <w:t xml:space="preserve"> (horizontalni i kosi) u postojećim zidovima. Ugrađena armatura se obračunava posebno. Napomena: armiranobetonski </w:t>
      </w:r>
      <w:proofErr w:type="spellStart"/>
      <w:r w:rsidRPr="00A64A91">
        <w:rPr>
          <w:color w:val="auto"/>
        </w:rPr>
        <w:t>serklaži</w:t>
      </w:r>
      <w:proofErr w:type="spellEnd"/>
      <w:r w:rsidRPr="00A64A91">
        <w:rPr>
          <w:color w:val="auto"/>
        </w:rPr>
        <w:t xml:space="preserve"> se mogu izvesti i s unutarnje strane kamenog zida, da nije vidljiv.</w:t>
      </w:r>
    </w:p>
    <w:p w:rsidR="00486907" w:rsidRPr="00A64A91" w:rsidRDefault="00486907" w:rsidP="00486907">
      <w:pPr>
        <w:ind w:right="4485"/>
        <w:jc w:val="both"/>
        <w:rPr>
          <w:color w:val="auto"/>
        </w:rPr>
      </w:pPr>
    </w:p>
    <w:p w:rsidR="00486907" w:rsidRPr="00A64A91" w:rsidRDefault="00486907" w:rsidP="00486907">
      <w:pPr>
        <w:ind w:left="708" w:right="4485"/>
        <w:jc w:val="both"/>
        <w:rPr>
          <w:color w:val="auto"/>
        </w:rPr>
      </w:pPr>
      <w:r w:rsidRPr="00A64A91">
        <w:rPr>
          <w:color w:val="auto"/>
        </w:rPr>
        <w:t>m'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  <w:t>20,0</w:t>
      </w:r>
      <w:r w:rsidR="00062211">
        <w:rPr>
          <w:color w:val="auto"/>
        </w:rPr>
        <w:t>0</w:t>
      </w:r>
      <w:r w:rsidRPr="00A64A91">
        <w:rPr>
          <w:color w:val="auto"/>
        </w:rPr>
        <w:tab/>
      </w:r>
    </w:p>
    <w:p w:rsidR="00486907" w:rsidRPr="00E67816" w:rsidRDefault="00486907" w:rsidP="00486907">
      <w:pPr>
        <w:ind w:right="4298"/>
        <w:jc w:val="both"/>
        <w:rPr>
          <w:color w:val="FF0000"/>
        </w:rPr>
      </w:pPr>
    </w:p>
    <w:p w:rsidR="00486907" w:rsidRPr="00A64A91" w:rsidRDefault="00486907" w:rsidP="00486907">
      <w:pPr>
        <w:numPr>
          <w:ilvl w:val="0"/>
          <w:numId w:val="8"/>
        </w:numPr>
        <w:ind w:right="4298"/>
        <w:jc w:val="both"/>
        <w:rPr>
          <w:color w:val="auto"/>
        </w:rPr>
      </w:pPr>
      <w:r w:rsidRPr="00A64A91">
        <w:rPr>
          <w:color w:val="auto"/>
        </w:rPr>
        <w:t>Dobava, doprema, izmjera, sječenje, savijanje, i ugradba armature srednje složenosti prema statičkom računu i planu savijanja. Obračun po kg ugrađene armature.</w:t>
      </w:r>
    </w:p>
    <w:p w:rsidR="00486907" w:rsidRPr="00A64A91" w:rsidRDefault="00486907" w:rsidP="00486907">
      <w:pPr>
        <w:ind w:left="708" w:right="4298"/>
        <w:jc w:val="both"/>
        <w:rPr>
          <w:color w:val="auto"/>
        </w:rPr>
      </w:pPr>
    </w:p>
    <w:p w:rsidR="00486907" w:rsidRDefault="00486907" w:rsidP="00486907">
      <w:pPr>
        <w:ind w:right="4298"/>
        <w:jc w:val="both"/>
      </w:pPr>
      <w:r w:rsidRPr="00A64A91">
        <w:rPr>
          <w:color w:val="auto"/>
        </w:rPr>
        <w:tab/>
        <w:t>RA 400/500</w:t>
      </w:r>
      <w:r w:rsidRPr="00A64A91">
        <w:rPr>
          <w:color w:val="auto"/>
        </w:rPr>
        <w:tab/>
      </w:r>
      <w:r w:rsidR="00446CD0">
        <w:rPr>
          <w:color w:val="auto"/>
        </w:rPr>
        <w:t xml:space="preserve">   </w:t>
      </w:r>
      <w:r w:rsidRPr="00A64A91">
        <w:rPr>
          <w:color w:val="auto"/>
        </w:rPr>
        <w:t xml:space="preserve">kg  </w:t>
      </w:r>
      <w:r w:rsidR="00446CD0">
        <w:rPr>
          <w:color w:val="auto"/>
        </w:rPr>
        <w:t xml:space="preserve"> </w:t>
      </w:r>
      <w:r w:rsidRPr="00A64A91">
        <w:rPr>
          <w:color w:val="auto"/>
        </w:rPr>
        <w:t>250,60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>
        <w:tab/>
      </w:r>
    </w:p>
    <w:p w:rsidR="00486907" w:rsidRDefault="00486907" w:rsidP="00486907">
      <w:pPr>
        <w:ind w:right="4485"/>
        <w:jc w:val="both"/>
      </w:pPr>
    </w:p>
    <w:p w:rsidR="00486907" w:rsidRDefault="00486907" w:rsidP="00486907">
      <w:pPr>
        <w:pBdr>
          <w:bottom w:val="single" w:sz="6" w:space="1" w:color="00000A"/>
        </w:pBdr>
        <w:ind w:left="708" w:right="2054"/>
        <w:jc w:val="both"/>
      </w:pPr>
    </w:p>
    <w:p w:rsidR="008665BB" w:rsidRDefault="008665BB" w:rsidP="00486907">
      <w:pPr>
        <w:pBdr>
          <w:bottom w:val="single" w:sz="6" w:space="1" w:color="00000A"/>
        </w:pBdr>
        <w:ind w:left="708" w:right="2054"/>
        <w:jc w:val="both"/>
      </w:pPr>
    </w:p>
    <w:p w:rsidR="00486907" w:rsidRDefault="00486907" w:rsidP="00486907">
      <w:pPr>
        <w:rPr>
          <w:b/>
          <w:color w:val="FF0000"/>
        </w:rPr>
      </w:pPr>
      <w:r>
        <w:rPr>
          <w:b/>
        </w:rPr>
        <w:t xml:space="preserve">        </w:t>
      </w:r>
      <w:r w:rsidR="008665BB">
        <w:rPr>
          <w:b/>
        </w:rPr>
        <w:t xml:space="preserve">   </w:t>
      </w:r>
      <w:r>
        <w:rPr>
          <w:b/>
        </w:rPr>
        <w:t>BETONSKI I ARMIRANOBETONSKI RADOVI UKUPNO :</w:t>
      </w:r>
      <w:r>
        <w:rPr>
          <w:b/>
        </w:rPr>
        <w:tab/>
      </w:r>
    </w:p>
    <w:p w:rsidR="00486907" w:rsidRDefault="00486907">
      <w:pPr>
        <w:rPr>
          <w:b/>
          <w:color w:val="FF0000"/>
        </w:rPr>
      </w:pPr>
    </w:p>
    <w:p w:rsidR="00486907" w:rsidRDefault="00486907">
      <w:pPr>
        <w:rPr>
          <w:b/>
          <w:color w:val="FF0000"/>
        </w:rPr>
      </w:pPr>
    </w:p>
    <w:p w:rsidR="00486907" w:rsidRDefault="00486907">
      <w:pPr>
        <w:rPr>
          <w:b/>
          <w:color w:val="FF0000"/>
        </w:rPr>
      </w:pPr>
    </w:p>
    <w:p w:rsidR="00486907" w:rsidRDefault="00486907">
      <w:pPr>
        <w:rPr>
          <w:b/>
          <w:color w:val="FF0000"/>
        </w:rPr>
      </w:pPr>
    </w:p>
    <w:p w:rsidR="00486907" w:rsidRDefault="00486907">
      <w:pPr>
        <w:rPr>
          <w:b/>
          <w:color w:val="FF0000"/>
        </w:rPr>
      </w:pPr>
    </w:p>
    <w:p w:rsidR="00486907" w:rsidRPr="00A64A91" w:rsidRDefault="008665BB">
      <w:pPr>
        <w:rPr>
          <w:b/>
          <w:color w:val="auto"/>
        </w:rPr>
      </w:pPr>
      <w:r w:rsidRPr="00A64A91">
        <w:rPr>
          <w:b/>
          <w:color w:val="auto"/>
        </w:rPr>
        <w:t>ZIDARSKI RADOVI</w:t>
      </w:r>
    </w:p>
    <w:p w:rsidR="001A0999" w:rsidRPr="00A64A91" w:rsidRDefault="001A0999">
      <w:pPr>
        <w:rPr>
          <w:color w:val="auto"/>
        </w:rPr>
      </w:pPr>
    </w:p>
    <w:p w:rsidR="001A0999" w:rsidRPr="00A64A91" w:rsidRDefault="001A0999" w:rsidP="008665BB">
      <w:pPr>
        <w:ind w:left="2520"/>
        <w:rPr>
          <w:color w:val="auto"/>
        </w:rPr>
      </w:pPr>
    </w:p>
    <w:p w:rsidR="008665BB" w:rsidRPr="00A64A91" w:rsidRDefault="008665BB" w:rsidP="008665BB">
      <w:pPr>
        <w:ind w:left="360" w:right="4485"/>
        <w:jc w:val="both"/>
        <w:rPr>
          <w:color w:val="auto"/>
        </w:rPr>
      </w:pPr>
      <w:r w:rsidRPr="00A64A91">
        <w:rPr>
          <w:color w:val="auto"/>
        </w:rPr>
        <w:t xml:space="preserve">1. </w:t>
      </w:r>
      <w:r w:rsidR="008369B4" w:rsidRPr="00A64A91">
        <w:rPr>
          <w:color w:val="auto"/>
        </w:rPr>
        <w:t>Montaža radne i zaštitne fasadne skele, za vrijeme</w:t>
      </w:r>
    </w:p>
    <w:p w:rsidR="008665BB" w:rsidRPr="00A64A91" w:rsidRDefault="008369B4" w:rsidP="008665BB">
      <w:pPr>
        <w:ind w:left="360" w:right="4485"/>
        <w:jc w:val="both"/>
        <w:rPr>
          <w:color w:val="auto"/>
        </w:rPr>
      </w:pPr>
      <w:r w:rsidRPr="00A64A91">
        <w:rPr>
          <w:color w:val="auto"/>
        </w:rPr>
        <w:t xml:space="preserve"> </w:t>
      </w:r>
      <w:r w:rsidR="008665BB" w:rsidRPr="00A64A91">
        <w:rPr>
          <w:color w:val="auto"/>
        </w:rPr>
        <w:t xml:space="preserve">  </w:t>
      </w:r>
      <w:r w:rsidRPr="00A64A91">
        <w:rPr>
          <w:color w:val="auto"/>
        </w:rPr>
        <w:t>trajanja radova te demontaža nakon završetka radova.</w:t>
      </w:r>
    </w:p>
    <w:p w:rsidR="008665BB" w:rsidRPr="00A64A91" w:rsidRDefault="008665BB" w:rsidP="008665BB">
      <w:pPr>
        <w:ind w:left="360" w:right="4485"/>
        <w:jc w:val="both"/>
        <w:rPr>
          <w:color w:val="auto"/>
        </w:rPr>
      </w:pPr>
      <w:r w:rsidRPr="00A64A91">
        <w:rPr>
          <w:color w:val="auto"/>
        </w:rPr>
        <w:t xml:space="preserve"> </w:t>
      </w:r>
      <w:r w:rsidR="008369B4" w:rsidRPr="00A64A91">
        <w:rPr>
          <w:color w:val="auto"/>
        </w:rPr>
        <w:t xml:space="preserve"> </w:t>
      </w:r>
      <w:r w:rsidRPr="00A64A91">
        <w:rPr>
          <w:color w:val="auto"/>
        </w:rPr>
        <w:t xml:space="preserve"> </w:t>
      </w:r>
      <w:r w:rsidR="008369B4" w:rsidRPr="00A64A91">
        <w:rPr>
          <w:color w:val="auto"/>
        </w:rPr>
        <w:t>Kod postave skele voditi računa o HTZ mjerama u</w:t>
      </w:r>
    </w:p>
    <w:p w:rsidR="001A0999" w:rsidRPr="00A64A91" w:rsidRDefault="008665BB" w:rsidP="008665BB">
      <w:pPr>
        <w:ind w:left="360" w:right="4485"/>
        <w:jc w:val="both"/>
        <w:rPr>
          <w:color w:val="auto"/>
        </w:rPr>
      </w:pPr>
      <w:r w:rsidRPr="00A64A91">
        <w:rPr>
          <w:color w:val="auto"/>
        </w:rPr>
        <w:t xml:space="preserve">  </w:t>
      </w:r>
      <w:r w:rsidR="008369B4" w:rsidRPr="00A64A91">
        <w:rPr>
          <w:color w:val="auto"/>
        </w:rPr>
        <w:t xml:space="preserve"> građevinarstvu. Obračun po m² fasade.</w:t>
      </w:r>
    </w:p>
    <w:p w:rsidR="001A0999" w:rsidRPr="00A64A91" w:rsidRDefault="001A0999">
      <w:pPr>
        <w:ind w:right="4485"/>
        <w:jc w:val="both"/>
        <w:rPr>
          <w:color w:val="auto"/>
        </w:rPr>
      </w:pPr>
    </w:p>
    <w:p w:rsidR="00E34670" w:rsidRPr="00A64A91" w:rsidRDefault="006E06C5">
      <w:pPr>
        <w:ind w:left="708" w:right="1680"/>
        <w:jc w:val="both"/>
        <w:rPr>
          <w:color w:val="auto"/>
        </w:rPr>
      </w:pPr>
      <w:r w:rsidRPr="00A64A91">
        <w:rPr>
          <w:color w:val="auto"/>
        </w:rPr>
        <w:t>m</w:t>
      </w:r>
      <w:r w:rsidR="007C1817" w:rsidRPr="00A64A91">
        <w:rPr>
          <w:color w:val="auto"/>
          <w:vertAlign w:val="superscript"/>
        </w:rPr>
        <w:t>2</w:t>
      </w:r>
      <w:r w:rsidR="007C1817" w:rsidRPr="00A64A91">
        <w:rPr>
          <w:color w:val="auto"/>
        </w:rPr>
        <w:tab/>
      </w:r>
      <w:r w:rsidR="007C1817" w:rsidRPr="00A64A91">
        <w:rPr>
          <w:color w:val="auto"/>
        </w:rPr>
        <w:tab/>
      </w:r>
      <w:r w:rsidR="007C1817" w:rsidRPr="00A64A91">
        <w:rPr>
          <w:color w:val="auto"/>
        </w:rPr>
        <w:tab/>
        <w:t>1</w:t>
      </w:r>
      <w:r w:rsidR="00A64A91">
        <w:rPr>
          <w:color w:val="auto"/>
        </w:rPr>
        <w:t>6</w:t>
      </w:r>
      <w:r w:rsidR="007C1817" w:rsidRPr="00A64A91">
        <w:rPr>
          <w:color w:val="auto"/>
        </w:rPr>
        <w:t>0,0</w:t>
      </w:r>
      <w:r w:rsidR="00062211">
        <w:rPr>
          <w:color w:val="auto"/>
        </w:rPr>
        <w:t>0</w:t>
      </w:r>
      <w:r w:rsidR="007C1817" w:rsidRPr="00A64A91">
        <w:rPr>
          <w:color w:val="auto"/>
        </w:rPr>
        <w:tab/>
      </w:r>
    </w:p>
    <w:p w:rsidR="001A0999" w:rsidRPr="00A64A91" w:rsidRDefault="007C1817">
      <w:pPr>
        <w:ind w:left="708" w:right="1680"/>
        <w:jc w:val="both"/>
        <w:rPr>
          <w:color w:val="auto"/>
        </w:rPr>
      </w:pPr>
      <w:r w:rsidRPr="00A64A91">
        <w:rPr>
          <w:color w:val="auto"/>
        </w:rPr>
        <w:tab/>
      </w:r>
    </w:p>
    <w:p w:rsidR="001A0999" w:rsidRPr="00A64A91" w:rsidRDefault="001A0999" w:rsidP="00454E79">
      <w:pPr>
        <w:ind w:right="1680"/>
        <w:jc w:val="both"/>
        <w:rPr>
          <w:color w:val="auto"/>
        </w:rPr>
      </w:pPr>
    </w:p>
    <w:p w:rsidR="008369B4" w:rsidRPr="00A64A91" w:rsidRDefault="007C1817" w:rsidP="008665BB">
      <w:pPr>
        <w:pStyle w:val="Odlomakpopisa"/>
        <w:numPr>
          <w:ilvl w:val="0"/>
          <w:numId w:val="11"/>
        </w:numPr>
        <w:ind w:right="1680"/>
        <w:jc w:val="both"/>
        <w:rPr>
          <w:color w:val="auto"/>
        </w:rPr>
      </w:pPr>
      <w:r w:rsidRPr="00A64A91">
        <w:rPr>
          <w:color w:val="auto"/>
        </w:rPr>
        <w:t xml:space="preserve">Postavljanje i skidanje  </w:t>
      </w:r>
      <w:r w:rsidR="008369B4" w:rsidRPr="00A64A91">
        <w:rPr>
          <w:color w:val="auto"/>
        </w:rPr>
        <w:t xml:space="preserve">radne </w:t>
      </w:r>
      <w:r w:rsidRPr="00A64A91">
        <w:rPr>
          <w:color w:val="auto"/>
        </w:rPr>
        <w:t xml:space="preserve">skele u unutrašnjosti </w:t>
      </w:r>
    </w:p>
    <w:p w:rsidR="001A0999" w:rsidRPr="00A64A91" w:rsidRDefault="008369B4" w:rsidP="008369B4">
      <w:pPr>
        <w:ind w:left="360" w:right="1680"/>
        <w:jc w:val="both"/>
        <w:rPr>
          <w:color w:val="auto"/>
        </w:rPr>
      </w:pPr>
      <w:r w:rsidRPr="00A64A91">
        <w:rPr>
          <w:color w:val="auto"/>
        </w:rPr>
        <w:t xml:space="preserve">      </w:t>
      </w:r>
      <w:r w:rsidR="007C1817" w:rsidRPr="00A64A91">
        <w:rPr>
          <w:color w:val="auto"/>
        </w:rPr>
        <w:t>objekta</w:t>
      </w:r>
      <w:r w:rsidR="00BC2E90" w:rsidRPr="00A64A91">
        <w:rPr>
          <w:color w:val="auto"/>
        </w:rPr>
        <w:t>.</w:t>
      </w:r>
      <w:r w:rsidR="007C1817" w:rsidRPr="00A64A91">
        <w:rPr>
          <w:color w:val="auto"/>
        </w:rPr>
        <w:tab/>
      </w:r>
    </w:p>
    <w:p w:rsidR="001A0999" w:rsidRPr="00A64A91" w:rsidRDefault="007C1817">
      <w:pPr>
        <w:ind w:left="360" w:right="1680"/>
        <w:jc w:val="both"/>
        <w:rPr>
          <w:color w:val="auto"/>
        </w:rPr>
      </w:pPr>
      <w:r w:rsidRPr="00A64A91">
        <w:rPr>
          <w:color w:val="auto"/>
        </w:rPr>
        <w:tab/>
      </w:r>
    </w:p>
    <w:p w:rsidR="00E34670" w:rsidRPr="00A64A91" w:rsidRDefault="007C1817">
      <w:pPr>
        <w:rPr>
          <w:color w:val="auto"/>
        </w:rPr>
      </w:pPr>
      <w:r w:rsidRPr="00A64A91">
        <w:rPr>
          <w:color w:val="auto"/>
        </w:rPr>
        <w:t xml:space="preserve">           m</w:t>
      </w:r>
      <w:r w:rsidRPr="00A64A91">
        <w:rPr>
          <w:color w:val="auto"/>
          <w:vertAlign w:val="superscript"/>
        </w:rPr>
        <w:t>2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  <w:t>1</w:t>
      </w:r>
      <w:r w:rsidR="009E0C03" w:rsidRPr="00A64A91">
        <w:rPr>
          <w:color w:val="auto"/>
        </w:rPr>
        <w:t>15</w:t>
      </w:r>
      <w:r w:rsidRPr="00A64A91">
        <w:rPr>
          <w:color w:val="auto"/>
        </w:rPr>
        <w:t>,0</w:t>
      </w:r>
      <w:r w:rsidR="00062211">
        <w:rPr>
          <w:color w:val="auto"/>
        </w:rPr>
        <w:t>0</w:t>
      </w:r>
      <w:r w:rsidRPr="00A64A91">
        <w:rPr>
          <w:color w:val="auto"/>
        </w:rPr>
        <w:tab/>
      </w:r>
    </w:p>
    <w:p w:rsidR="001A0999" w:rsidRDefault="007C1817">
      <w:r>
        <w:tab/>
      </w:r>
    </w:p>
    <w:p w:rsidR="001A0999" w:rsidRDefault="001A0999">
      <w:pPr>
        <w:ind w:right="4485"/>
        <w:jc w:val="both"/>
      </w:pPr>
    </w:p>
    <w:p w:rsidR="001A0999" w:rsidRPr="00A64A91" w:rsidRDefault="009E0C03" w:rsidP="008665BB">
      <w:pPr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>Pažljivo r</w:t>
      </w:r>
      <w:r w:rsidR="00E031E5" w:rsidRPr="00A64A91">
        <w:rPr>
          <w:color w:val="auto"/>
        </w:rPr>
        <w:t xml:space="preserve">učno </w:t>
      </w:r>
      <w:proofErr w:type="spellStart"/>
      <w:r w:rsidR="00E031E5" w:rsidRPr="00A64A91">
        <w:rPr>
          <w:color w:val="auto"/>
        </w:rPr>
        <w:t>otucanje</w:t>
      </w:r>
      <w:proofErr w:type="spellEnd"/>
      <w:r w:rsidR="00E031E5" w:rsidRPr="00A64A91">
        <w:rPr>
          <w:color w:val="auto"/>
        </w:rPr>
        <w:t xml:space="preserve"> i čišćenje postojećih</w:t>
      </w:r>
      <w:r w:rsidR="007C1817" w:rsidRPr="00A64A91">
        <w:rPr>
          <w:color w:val="auto"/>
        </w:rPr>
        <w:t xml:space="preserve"> fuga sa vanjskih i unutrašnjih zidova objekta, minimalno do dubine od 2,5 cm ne oštećujući </w:t>
      </w:r>
      <w:proofErr w:type="spellStart"/>
      <w:r w:rsidR="007C1817" w:rsidRPr="00A64A91">
        <w:rPr>
          <w:color w:val="auto"/>
        </w:rPr>
        <w:t>klesance</w:t>
      </w:r>
      <w:proofErr w:type="spellEnd"/>
      <w:r w:rsidR="007C1817" w:rsidRPr="00A64A91">
        <w:rPr>
          <w:color w:val="auto"/>
        </w:rPr>
        <w:t xml:space="preserve"> te skidanje ostataka postojeće žbuke u unutrašnjosti objekta.</w:t>
      </w:r>
      <w:r w:rsidR="00E031E5" w:rsidRPr="00A64A91">
        <w:rPr>
          <w:color w:val="auto"/>
        </w:rPr>
        <w:t xml:space="preserve"> Iz zidova je potrebno izvaditi sve raspucale i olabavljene </w:t>
      </w:r>
      <w:proofErr w:type="spellStart"/>
      <w:r w:rsidR="00E031E5" w:rsidRPr="00A64A91">
        <w:rPr>
          <w:color w:val="auto"/>
        </w:rPr>
        <w:t>djelove</w:t>
      </w:r>
      <w:proofErr w:type="spellEnd"/>
      <w:r w:rsidR="00E031E5" w:rsidRPr="00A64A91">
        <w:rPr>
          <w:color w:val="auto"/>
        </w:rPr>
        <w:t xml:space="preserve"> kamena, cigle i morta te ispuhati komprimiranim zrakom.</w:t>
      </w:r>
    </w:p>
    <w:p w:rsidR="001A0999" w:rsidRPr="00A64A91" w:rsidRDefault="001A0999">
      <w:pPr>
        <w:ind w:right="4485"/>
        <w:jc w:val="both"/>
        <w:rPr>
          <w:color w:val="auto"/>
        </w:rPr>
      </w:pPr>
    </w:p>
    <w:p w:rsidR="001A0999" w:rsidRPr="00A64A91" w:rsidRDefault="009E0C03">
      <w:pPr>
        <w:ind w:right="4485" w:firstLine="708"/>
        <w:jc w:val="both"/>
        <w:rPr>
          <w:color w:val="auto"/>
        </w:rPr>
      </w:pPr>
      <w:r w:rsidRPr="00A64A91">
        <w:rPr>
          <w:color w:val="auto"/>
        </w:rPr>
        <w:t>m</w:t>
      </w:r>
      <w:r w:rsidR="007C1817" w:rsidRPr="00A64A91">
        <w:rPr>
          <w:color w:val="auto"/>
          <w:vertAlign w:val="superscript"/>
        </w:rPr>
        <w:t>2</w:t>
      </w:r>
      <w:r w:rsidR="00A64A91">
        <w:rPr>
          <w:color w:val="auto"/>
        </w:rPr>
        <w:tab/>
      </w:r>
      <w:r w:rsidR="00A64A91">
        <w:rPr>
          <w:color w:val="auto"/>
        </w:rPr>
        <w:tab/>
      </w:r>
      <w:r w:rsidR="00A64A91">
        <w:rPr>
          <w:color w:val="auto"/>
        </w:rPr>
        <w:tab/>
        <w:t>23</w:t>
      </w:r>
      <w:r w:rsidR="00446CD0">
        <w:rPr>
          <w:color w:val="auto"/>
        </w:rPr>
        <w:t>0</w:t>
      </w:r>
      <w:r w:rsidR="007C1817" w:rsidRPr="00A64A91">
        <w:rPr>
          <w:color w:val="auto"/>
        </w:rPr>
        <w:t>,0</w:t>
      </w:r>
      <w:r w:rsidR="00062211">
        <w:rPr>
          <w:color w:val="auto"/>
        </w:rPr>
        <w:t>0</w:t>
      </w:r>
      <w:r w:rsidR="007C1817" w:rsidRPr="00A64A91">
        <w:rPr>
          <w:color w:val="auto"/>
        </w:rPr>
        <w:tab/>
      </w:r>
    </w:p>
    <w:p w:rsidR="00E34670" w:rsidRDefault="00E34670">
      <w:pPr>
        <w:ind w:right="4485" w:firstLine="708"/>
        <w:jc w:val="both"/>
      </w:pPr>
    </w:p>
    <w:p w:rsidR="001A0999" w:rsidRDefault="001A0999">
      <w:pPr>
        <w:ind w:right="4485"/>
        <w:jc w:val="both"/>
      </w:pPr>
    </w:p>
    <w:p w:rsidR="001A0999" w:rsidRPr="00A64A91" w:rsidRDefault="006E06C5" w:rsidP="008665BB">
      <w:pPr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>Pažljivo o</w:t>
      </w:r>
      <w:r w:rsidR="007C1817" w:rsidRPr="00A64A91">
        <w:rPr>
          <w:color w:val="auto"/>
        </w:rPr>
        <w:t>tvaranje zazidanih  puškarnica</w:t>
      </w:r>
      <w:r w:rsidR="00573F32" w:rsidRPr="00A64A91">
        <w:rPr>
          <w:color w:val="auto"/>
        </w:rPr>
        <w:t xml:space="preserve"> uz obavezan konzervatorski nadzor!</w:t>
      </w:r>
      <w:r w:rsidR="009E0C03" w:rsidRPr="00A64A91">
        <w:rPr>
          <w:color w:val="auto"/>
        </w:rPr>
        <w:t xml:space="preserve"> (na zapadnom pročelju)</w:t>
      </w:r>
    </w:p>
    <w:p w:rsidR="001A0999" w:rsidRPr="00A64A91" w:rsidRDefault="001A0999">
      <w:pPr>
        <w:ind w:right="4485"/>
        <w:jc w:val="both"/>
        <w:rPr>
          <w:color w:val="auto"/>
        </w:rPr>
      </w:pPr>
    </w:p>
    <w:p w:rsidR="001A0999" w:rsidRDefault="007C1817">
      <w:pPr>
        <w:ind w:left="708" w:right="4485"/>
        <w:jc w:val="both"/>
        <w:rPr>
          <w:color w:val="auto"/>
        </w:rPr>
      </w:pPr>
      <w:r w:rsidRPr="00A64A91">
        <w:rPr>
          <w:color w:val="auto"/>
        </w:rPr>
        <w:t>kom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="00573F32" w:rsidRPr="00A64A91">
        <w:rPr>
          <w:color w:val="auto"/>
        </w:rPr>
        <w:t>4</w:t>
      </w:r>
      <w:r w:rsidRPr="00A64A91">
        <w:rPr>
          <w:color w:val="auto"/>
        </w:rPr>
        <w:tab/>
      </w:r>
    </w:p>
    <w:p w:rsidR="00306930" w:rsidRDefault="00306930">
      <w:pPr>
        <w:ind w:left="708" w:right="4485"/>
        <w:jc w:val="both"/>
        <w:rPr>
          <w:color w:val="auto"/>
        </w:rPr>
      </w:pPr>
    </w:p>
    <w:p w:rsidR="00306930" w:rsidRDefault="00306930">
      <w:pPr>
        <w:ind w:left="708" w:right="4485"/>
        <w:jc w:val="both"/>
        <w:rPr>
          <w:color w:val="auto"/>
        </w:rPr>
      </w:pPr>
    </w:p>
    <w:p w:rsidR="00306930" w:rsidRPr="00A64A91" w:rsidRDefault="00306930" w:rsidP="00306930">
      <w:pPr>
        <w:numPr>
          <w:ilvl w:val="0"/>
          <w:numId w:val="11"/>
        </w:numPr>
        <w:ind w:right="4485"/>
        <w:jc w:val="both"/>
        <w:rPr>
          <w:color w:val="auto"/>
        </w:rPr>
      </w:pPr>
      <w:proofErr w:type="spellStart"/>
      <w:r w:rsidRPr="00A64A91">
        <w:rPr>
          <w:color w:val="auto"/>
        </w:rPr>
        <w:t>Zazidavanje</w:t>
      </w:r>
      <w:proofErr w:type="spellEnd"/>
      <w:r w:rsidRPr="00A64A91">
        <w:rPr>
          <w:color w:val="auto"/>
        </w:rPr>
        <w:t xml:space="preserve"> pojedinačnih rupa u zidu (zaostalih od greda ili sl.) originalnim kamenom. Zidanje i popunjavanje fuga izvesti u produžnom vapnenom mortu sastavljenom od vapna, pijeska i bijelog cementa: bijeli cement, vapno i prirodni pijesak (</w:t>
      </w:r>
      <w:proofErr w:type="spellStart"/>
      <w:r w:rsidRPr="00A64A91">
        <w:rPr>
          <w:color w:val="auto"/>
        </w:rPr>
        <w:t>turjački</w:t>
      </w:r>
      <w:proofErr w:type="spellEnd"/>
      <w:r w:rsidRPr="00A64A91">
        <w:rPr>
          <w:color w:val="auto"/>
        </w:rPr>
        <w:t xml:space="preserve"> ili neki drugi pigment) u omjeru 1:3:9 ili 1:2:6, u nijansi najsličnijoj postojećem kamenu.  </w:t>
      </w:r>
    </w:p>
    <w:p w:rsidR="00306930" w:rsidRPr="00A64A91" w:rsidRDefault="00306930" w:rsidP="00306930">
      <w:pPr>
        <w:ind w:right="4485"/>
        <w:jc w:val="both"/>
        <w:rPr>
          <w:color w:val="auto"/>
        </w:rPr>
      </w:pPr>
    </w:p>
    <w:p w:rsidR="00306930" w:rsidRPr="00A64A91" w:rsidRDefault="00306930" w:rsidP="00306930">
      <w:pPr>
        <w:ind w:right="4485" w:firstLine="708"/>
        <w:jc w:val="both"/>
        <w:rPr>
          <w:color w:val="auto"/>
        </w:rPr>
      </w:pPr>
      <w:r w:rsidRPr="00A64A91">
        <w:rPr>
          <w:color w:val="auto"/>
        </w:rPr>
        <w:t>kom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  <w:t>15</w:t>
      </w:r>
      <w:r w:rsidRPr="00A64A91">
        <w:rPr>
          <w:color w:val="auto"/>
        </w:rPr>
        <w:tab/>
      </w:r>
    </w:p>
    <w:p w:rsidR="00306930" w:rsidRPr="00A64A91" w:rsidRDefault="00306930">
      <w:pPr>
        <w:ind w:left="708" w:right="4485"/>
        <w:jc w:val="both"/>
        <w:rPr>
          <w:color w:val="auto"/>
        </w:rPr>
      </w:pPr>
    </w:p>
    <w:p w:rsidR="00E34670" w:rsidRDefault="00E34670">
      <w:pPr>
        <w:ind w:left="708" w:right="4485"/>
        <w:jc w:val="both"/>
      </w:pPr>
    </w:p>
    <w:p w:rsidR="006821BD" w:rsidRDefault="006821BD" w:rsidP="00454E79">
      <w:pPr>
        <w:ind w:right="4485"/>
        <w:jc w:val="both"/>
      </w:pPr>
    </w:p>
    <w:p w:rsidR="00B022A1" w:rsidRPr="00306930" w:rsidRDefault="00B022A1" w:rsidP="00306930">
      <w:pPr>
        <w:ind w:right="4485"/>
        <w:jc w:val="both"/>
        <w:rPr>
          <w:color w:val="FF0000"/>
        </w:rPr>
      </w:pPr>
    </w:p>
    <w:p w:rsidR="001A0999" w:rsidRDefault="007C1817">
      <w:pPr>
        <w:ind w:left="708" w:right="4485"/>
        <w:jc w:val="both"/>
      </w:pPr>
      <w:r>
        <w:lastRenderedPageBreak/>
        <w:tab/>
      </w:r>
      <w:r>
        <w:tab/>
      </w:r>
    </w:p>
    <w:p w:rsidR="001A0999" w:rsidRPr="00A64A91" w:rsidRDefault="007C1817" w:rsidP="008665BB">
      <w:pPr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 xml:space="preserve">Izrada </w:t>
      </w:r>
      <w:proofErr w:type="spellStart"/>
      <w:r w:rsidRPr="00A64A91">
        <w:rPr>
          <w:color w:val="auto"/>
        </w:rPr>
        <w:t>grundala</w:t>
      </w:r>
      <w:proofErr w:type="spellEnd"/>
      <w:r w:rsidR="00CE53E1" w:rsidRPr="00A64A91">
        <w:rPr>
          <w:color w:val="auto"/>
        </w:rPr>
        <w:t xml:space="preserve"> (strehe)</w:t>
      </w:r>
      <w:r w:rsidRPr="00A64A91">
        <w:rPr>
          <w:color w:val="auto"/>
        </w:rPr>
        <w:t xml:space="preserve"> iz ručno lomljenih kamenih ploča min. duljine 40</w:t>
      </w:r>
      <w:r w:rsidR="00CE53E1" w:rsidRPr="00A64A91">
        <w:rPr>
          <w:color w:val="auto"/>
        </w:rPr>
        <w:t xml:space="preserve">-50cm, debljine min 2-3cm. Streha je prepuštena izvan ravnine zida oko 15 cm. </w:t>
      </w:r>
      <w:r w:rsidRPr="00A64A91">
        <w:rPr>
          <w:color w:val="auto"/>
        </w:rPr>
        <w:t xml:space="preserve"> </w:t>
      </w:r>
      <w:r w:rsidR="00CE53E1" w:rsidRPr="00A64A91">
        <w:rPr>
          <w:color w:val="auto"/>
        </w:rPr>
        <w:t xml:space="preserve">Postava ploča u vapneni produžni mort (bijeli cement+vapno+pijesak). </w:t>
      </w:r>
      <w:r w:rsidR="00AE6F66" w:rsidRPr="00A64A91">
        <w:rPr>
          <w:color w:val="auto"/>
        </w:rPr>
        <w:t xml:space="preserve">Vidljiva lica kamenih ploča ne smiju biti pilana. </w:t>
      </w:r>
      <w:r w:rsidRPr="00A64A91">
        <w:rPr>
          <w:color w:val="auto"/>
        </w:rPr>
        <w:t xml:space="preserve">Stavka uključuje i zidarsku obradu krune zida nakon ugradnje </w:t>
      </w:r>
      <w:proofErr w:type="spellStart"/>
      <w:r w:rsidRPr="00A64A91">
        <w:rPr>
          <w:color w:val="auto"/>
        </w:rPr>
        <w:t>nazidnice</w:t>
      </w:r>
      <w:proofErr w:type="spellEnd"/>
      <w:r w:rsidRPr="00A64A91">
        <w:rPr>
          <w:color w:val="auto"/>
        </w:rPr>
        <w:t xml:space="preserve"> i krovišta. Stavka uključuje i nabavu kamenih ploča.</w:t>
      </w:r>
      <w:r w:rsidR="00CE53E1" w:rsidRPr="00A64A91">
        <w:rPr>
          <w:color w:val="auto"/>
        </w:rPr>
        <w:t xml:space="preserve"> </w:t>
      </w:r>
      <w:r w:rsidR="005D00B0" w:rsidRPr="00A64A91">
        <w:rPr>
          <w:color w:val="auto"/>
        </w:rPr>
        <w:t>Obračun je po m¹</w:t>
      </w:r>
      <w:r w:rsidR="00AE6F66" w:rsidRPr="00A64A91">
        <w:rPr>
          <w:color w:val="auto"/>
        </w:rPr>
        <w:t xml:space="preserve"> izvedene kamene strehe.</w:t>
      </w:r>
    </w:p>
    <w:p w:rsidR="001A0999" w:rsidRPr="00A64A91" w:rsidRDefault="001A0999">
      <w:pPr>
        <w:ind w:right="4485"/>
        <w:jc w:val="both"/>
        <w:rPr>
          <w:color w:val="auto"/>
        </w:rPr>
      </w:pPr>
    </w:p>
    <w:p w:rsidR="001A0999" w:rsidRPr="00A64A91" w:rsidRDefault="00AE6F66">
      <w:pPr>
        <w:ind w:right="4485" w:firstLine="708"/>
        <w:jc w:val="both"/>
        <w:rPr>
          <w:color w:val="auto"/>
        </w:rPr>
      </w:pPr>
      <w:r w:rsidRPr="00A64A91">
        <w:rPr>
          <w:color w:val="auto"/>
        </w:rPr>
        <w:t>m¹</w:t>
      </w:r>
      <w:r w:rsidR="00D657B1" w:rsidRPr="00A64A91">
        <w:rPr>
          <w:color w:val="auto"/>
        </w:rPr>
        <w:tab/>
      </w:r>
      <w:r w:rsidR="00D657B1" w:rsidRPr="00A64A91">
        <w:rPr>
          <w:color w:val="auto"/>
        </w:rPr>
        <w:tab/>
      </w:r>
      <w:r w:rsidR="00D657B1" w:rsidRPr="00A64A91">
        <w:rPr>
          <w:color w:val="auto"/>
        </w:rPr>
        <w:tab/>
        <w:t>20,0</w:t>
      </w:r>
      <w:r w:rsidR="00062211">
        <w:rPr>
          <w:color w:val="auto"/>
        </w:rPr>
        <w:t>0</w:t>
      </w:r>
      <w:r w:rsidR="007C1817" w:rsidRPr="00A64A91">
        <w:rPr>
          <w:color w:val="auto"/>
        </w:rPr>
        <w:tab/>
      </w:r>
    </w:p>
    <w:p w:rsidR="00B022A1" w:rsidRDefault="00B022A1">
      <w:pPr>
        <w:ind w:right="4485" w:firstLine="708"/>
        <w:jc w:val="both"/>
      </w:pPr>
    </w:p>
    <w:p w:rsidR="00B022A1" w:rsidRPr="00A64A91" w:rsidRDefault="00B022A1">
      <w:pPr>
        <w:ind w:right="4485" w:firstLine="708"/>
        <w:jc w:val="both"/>
        <w:rPr>
          <w:color w:val="auto"/>
        </w:rPr>
      </w:pPr>
    </w:p>
    <w:p w:rsidR="00B022A1" w:rsidRPr="00A64A91" w:rsidRDefault="00B022A1" w:rsidP="00B022A1">
      <w:pPr>
        <w:pStyle w:val="Odlomakpopisa"/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 xml:space="preserve">Zidarska  obrada bočnog pogleda strehe krova (zabata) između kamenog </w:t>
      </w:r>
      <w:proofErr w:type="spellStart"/>
      <w:r w:rsidRPr="00A64A91">
        <w:rPr>
          <w:color w:val="auto"/>
        </w:rPr>
        <w:t>grundala</w:t>
      </w:r>
      <w:proofErr w:type="spellEnd"/>
      <w:r w:rsidRPr="00A64A91">
        <w:rPr>
          <w:color w:val="auto"/>
        </w:rPr>
        <w:t xml:space="preserve"> i kamenih pokrivnih ploča. Za rad se koristi vapneni produžni mort (bijeli cement+vapno+pijesak). Obračun po m1 </w:t>
      </w:r>
      <w:proofErr w:type="spellStart"/>
      <w:r w:rsidRPr="00A64A91">
        <w:rPr>
          <w:color w:val="auto"/>
        </w:rPr>
        <w:t>podgleda</w:t>
      </w:r>
      <w:proofErr w:type="spellEnd"/>
      <w:r w:rsidRPr="00A64A91">
        <w:rPr>
          <w:color w:val="auto"/>
        </w:rPr>
        <w:t xml:space="preserve"> strehe.</w:t>
      </w:r>
    </w:p>
    <w:p w:rsidR="00B022A1" w:rsidRPr="00A64A91" w:rsidRDefault="00B022A1">
      <w:pPr>
        <w:ind w:right="4485" w:firstLine="708"/>
        <w:jc w:val="both"/>
        <w:rPr>
          <w:color w:val="auto"/>
        </w:rPr>
      </w:pPr>
    </w:p>
    <w:p w:rsidR="00E34670" w:rsidRPr="00A64A91" w:rsidRDefault="00D657B1">
      <w:pPr>
        <w:ind w:right="4485" w:firstLine="708"/>
        <w:jc w:val="both"/>
        <w:rPr>
          <w:color w:val="auto"/>
        </w:rPr>
      </w:pPr>
      <w:r w:rsidRPr="00A64A91">
        <w:rPr>
          <w:color w:val="auto"/>
        </w:rPr>
        <w:t>m¹</w:t>
      </w:r>
      <w:r w:rsidRPr="00A64A91">
        <w:rPr>
          <w:color w:val="auto"/>
        </w:rPr>
        <w:tab/>
      </w:r>
      <w:r w:rsidRPr="00A64A91">
        <w:rPr>
          <w:color w:val="auto"/>
        </w:rPr>
        <w:tab/>
      </w:r>
      <w:r w:rsidRPr="00A64A91">
        <w:rPr>
          <w:color w:val="auto"/>
        </w:rPr>
        <w:tab/>
        <w:t>9,20</w:t>
      </w:r>
    </w:p>
    <w:p w:rsidR="00B022A1" w:rsidRDefault="00B022A1">
      <w:pPr>
        <w:ind w:right="4485" w:firstLine="708"/>
        <w:jc w:val="both"/>
      </w:pPr>
    </w:p>
    <w:p w:rsidR="001A0999" w:rsidRDefault="001A0999">
      <w:pPr>
        <w:ind w:right="4485"/>
        <w:jc w:val="both"/>
      </w:pPr>
    </w:p>
    <w:p w:rsidR="001A0999" w:rsidRPr="00A64A91" w:rsidRDefault="007C1817" w:rsidP="008665BB">
      <w:pPr>
        <w:numPr>
          <w:ilvl w:val="0"/>
          <w:numId w:val="11"/>
        </w:numPr>
        <w:ind w:right="4298"/>
        <w:jc w:val="both"/>
        <w:rPr>
          <w:color w:val="auto"/>
        </w:rPr>
      </w:pPr>
      <w:r w:rsidRPr="00A64A91">
        <w:rPr>
          <w:color w:val="auto"/>
        </w:rPr>
        <w:t xml:space="preserve">Fugiranje zidova izvana i iznutra produžnim </w:t>
      </w:r>
      <w:r w:rsidR="0010754E" w:rsidRPr="00A64A91">
        <w:rPr>
          <w:color w:val="auto"/>
        </w:rPr>
        <w:t xml:space="preserve">vapnenim </w:t>
      </w:r>
      <w:r w:rsidRPr="00A64A91">
        <w:rPr>
          <w:color w:val="auto"/>
        </w:rPr>
        <w:t>mortom sastavlj</w:t>
      </w:r>
      <w:r w:rsidR="0010754E" w:rsidRPr="00A64A91">
        <w:rPr>
          <w:color w:val="auto"/>
        </w:rPr>
        <w:t>enim od vapna</w:t>
      </w:r>
      <w:r w:rsidR="005F6721" w:rsidRPr="00A64A91">
        <w:rPr>
          <w:color w:val="auto"/>
        </w:rPr>
        <w:t>, pijeska</w:t>
      </w:r>
      <w:r w:rsidR="0010754E" w:rsidRPr="00A64A91">
        <w:rPr>
          <w:color w:val="auto"/>
        </w:rPr>
        <w:t xml:space="preserve"> i bijelog cementa: bijeli cement, vapno i prirodni pijesak (</w:t>
      </w:r>
      <w:proofErr w:type="spellStart"/>
      <w:r w:rsidR="0010754E" w:rsidRPr="00A64A91">
        <w:rPr>
          <w:color w:val="auto"/>
        </w:rPr>
        <w:t>turjački</w:t>
      </w:r>
      <w:proofErr w:type="spellEnd"/>
      <w:r w:rsidR="0010754E" w:rsidRPr="00A64A91">
        <w:rPr>
          <w:color w:val="auto"/>
        </w:rPr>
        <w:t xml:space="preserve"> ili neki drugi pigment) u omjeru 1:3:9 ili 1:2:6, u nijansi najsličnijoj postojećem kamenu.  </w:t>
      </w:r>
      <w:r w:rsidR="00675812" w:rsidRPr="00A64A91">
        <w:rPr>
          <w:color w:val="auto"/>
        </w:rPr>
        <w:t>Prije kompletnog fugiranja</w:t>
      </w:r>
      <w:r w:rsidR="0010754E" w:rsidRPr="00A64A91">
        <w:rPr>
          <w:color w:val="auto"/>
        </w:rPr>
        <w:t xml:space="preserve"> je potrebno napraviti 2-3 probna uzorka fuge (probna polja) te konačni odabir boje </w:t>
      </w:r>
      <w:proofErr w:type="spellStart"/>
      <w:r w:rsidR="0010754E" w:rsidRPr="00A64A91">
        <w:rPr>
          <w:color w:val="auto"/>
        </w:rPr>
        <w:t>usaglasiti</w:t>
      </w:r>
      <w:proofErr w:type="spellEnd"/>
      <w:r w:rsidR="0010754E" w:rsidRPr="00A64A91">
        <w:rPr>
          <w:color w:val="auto"/>
        </w:rPr>
        <w:t xml:space="preserve"> s nadležnim konzervatorima. F</w:t>
      </w:r>
      <w:r w:rsidRPr="00A64A91">
        <w:rPr>
          <w:color w:val="auto"/>
        </w:rPr>
        <w:t xml:space="preserve">ugirati do bridova vanjskog lica </w:t>
      </w:r>
      <w:proofErr w:type="spellStart"/>
      <w:r w:rsidRPr="00A64A91">
        <w:rPr>
          <w:color w:val="auto"/>
        </w:rPr>
        <w:t>klesanca</w:t>
      </w:r>
      <w:proofErr w:type="spellEnd"/>
      <w:r w:rsidR="0010754E" w:rsidRPr="00A64A91">
        <w:rPr>
          <w:color w:val="auto"/>
        </w:rPr>
        <w:t xml:space="preserve">, a smjesa se ne smije </w:t>
      </w:r>
      <w:r w:rsidRPr="00A64A91">
        <w:rPr>
          <w:color w:val="auto"/>
        </w:rPr>
        <w:t>razmazati po površini.</w:t>
      </w:r>
      <w:r w:rsidR="0010754E" w:rsidRPr="00A64A91">
        <w:rPr>
          <w:color w:val="auto"/>
        </w:rPr>
        <w:t xml:space="preserve"> Završni sloj fuge mora niti malo upušten u odnosu na vanjsku površinu kamena. </w:t>
      </w:r>
      <w:r w:rsidRPr="00A64A91">
        <w:rPr>
          <w:color w:val="auto"/>
        </w:rPr>
        <w:t xml:space="preserve">Obvezatno čišćenje ili pranje viška materijala sa kamenog lica već tijekom izvođenja ovih radova. </w:t>
      </w:r>
    </w:p>
    <w:p w:rsidR="001A0999" w:rsidRPr="00A64A91" w:rsidRDefault="001A0999">
      <w:pPr>
        <w:ind w:right="4298"/>
        <w:jc w:val="both"/>
        <w:rPr>
          <w:color w:val="auto"/>
        </w:rPr>
      </w:pPr>
    </w:p>
    <w:p w:rsidR="001A0999" w:rsidRPr="00A64A91" w:rsidRDefault="00A17FBE">
      <w:pPr>
        <w:ind w:right="4298" w:firstLine="708"/>
        <w:jc w:val="both"/>
        <w:rPr>
          <w:color w:val="auto"/>
        </w:rPr>
      </w:pPr>
      <w:r w:rsidRPr="00A64A91">
        <w:rPr>
          <w:color w:val="auto"/>
        </w:rPr>
        <w:t>m</w:t>
      </w:r>
      <w:r w:rsidR="007C1817" w:rsidRPr="00A64A91">
        <w:rPr>
          <w:color w:val="auto"/>
          <w:vertAlign w:val="superscript"/>
        </w:rPr>
        <w:t>2</w:t>
      </w:r>
      <w:r w:rsidR="00A64A91" w:rsidRPr="00A64A91">
        <w:rPr>
          <w:color w:val="auto"/>
        </w:rPr>
        <w:tab/>
      </w:r>
      <w:r w:rsidR="00A64A91" w:rsidRPr="00A64A91">
        <w:rPr>
          <w:color w:val="auto"/>
        </w:rPr>
        <w:tab/>
      </w:r>
      <w:r w:rsidR="00A64A91" w:rsidRPr="00A64A91">
        <w:rPr>
          <w:color w:val="auto"/>
        </w:rPr>
        <w:tab/>
        <w:t>220</w:t>
      </w:r>
      <w:r w:rsidR="007C1817" w:rsidRPr="00A64A91">
        <w:rPr>
          <w:color w:val="auto"/>
        </w:rPr>
        <w:t>,0</w:t>
      </w:r>
      <w:r w:rsidR="00062211">
        <w:rPr>
          <w:color w:val="auto"/>
        </w:rPr>
        <w:t>0</w:t>
      </w:r>
      <w:r w:rsidR="007C1817" w:rsidRPr="00A64A91">
        <w:rPr>
          <w:color w:val="auto"/>
        </w:rPr>
        <w:tab/>
      </w:r>
    </w:p>
    <w:p w:rsidR="00E34670" w:rsidRDefault="00E34670">
      <w:pPr>
        <w:ind w:right="4298" w:firstLine="708"/>
        <w:jc w:val="both"/>
      </w:pPr>
    </w:p>
    <w:p w:rsidR="001A0999" w:rsidRDefault="001A0999" w:rsidP="00C6199F">
      <w:pPr>
        <w:ind w:right="4298"/>
        <w:jc w:val="both"/>
      </w:pPr>
    </w:p>
    <w:p w:rsidR="001A0999" w:rsidRPr="00A64A91" w:rsidRDefault="005F6721" w:rsidP="008665BB">
      <w:pPr>
        <w:numPr>
          <w:ilvl w:val="0"/>
          <w:numId w:val="11"/>
        </w:numPr>
        <w:ind w:right="4298"/>
        <w:jc w:val="both"/>
        <w:rPr>
          <w:color w:val="auto"/>
        </w:rPr>
      </w:pPr>
      <w:r w:rsidRPr="00A64A91">
        <w:rPr>
          <w:color w:val="auto"/>
        </w:rPr>
        <w:t>Injektiranje unutrašnjeg lica zida</w:t>
      </w:r>
      <w:r w:rsidR="007C1817" w:rsidRPr="00A64A91">
        <w:rPr>
          <w:color w:val="auto"/>
        </w:rPr>
        <w:t xml:space="preserve"> </w:t>
      </w:r>
      <w:proofErr w:type="spellStart"/>
      <w:r w:rsidR="003810CD" w:rsidRPr="00A64A91">
        <w:rPr>
          <w:color w:val="auto"/>
        </w:rPr>
        <w:t>injekcionom</w:t>
      </w:r>
      <w:proofErr w:type="spellEnd"/>
      <w:r w:rsidR="003810CD" w:rsidRPr="00A64A91">
        <w:rPr>
          <w:color w:val="auto"/>
        </w:rPr>
        <w:t xml:space="preserve"> </w:t>
      </w:r>
      <w:r w:rsidR="00E21831" w:rsidRPr="00A64A91">
        <w:rPr>
          <w:color w:val="auto"/>
        </w:rPr>
        <w:t xml:space="preserve">smjesom (smola na bazi </w:t>
      </w:r>
      <w:proofErr w:type="spellStart"/>
      <w:r w:rsidR="00E21831" w:rsidRPr="00A64A91">
        <w:rPr>
          <w:color w:val="auto"/>
        </w:rPr>
        <w:t>akrilatnog</w:t>
      </w:r>
      <w:proofErr w:type="spellEnd"/>
      <w:r w:rsidR="00E21831" w:rsidRPr="00A64A91">
        <w:rPr>
          <w:color w:val="auto"/>
        </w:rPr>
        <w:t xml:space="preserve"> gela) </w:t>
      </w:r>
      <w:r w:rsidRPr="00A64A91">
        <w:rPr>
          <w:color w:val="auto"/>
        </w:rPr>
        <w:t>protiv</w:t>
      </w:r>
      <w:r w:rsidR="007C1817" w:rsidRPr="00A64A91">
        <w:rPr>
          <w:color w:val="auto"/>
        </w:rPr>
        <w:t xml:space="preserve"> dizanja</w:t>
      </w:r>
      <w:r w:rsidR="00E21831" w:rsidRPr="00A64A91">
        <w:rPr>
          <w:color w:val="auto"/>
        </w:rPr>
        <w:t xml:space="preserve"> kapilarne vlage</w:t>
      </w:r>
      <w:r w:rsidR="00377DF6" w:rsidRPr="00A64A91">
        <w:rPr>
          <w:color w:val="auto"/>
        </w:rPr>
        <w:t xml:space="preserve"> do visine od </w:t>
      </w:r>
      <w:proofErr w:type="spellStart"/>
      <w:r w:rsidR="00377DF6" w:rsidRPr="00A64A91">
        <w:rPr>
          <w:color w:val="auto"/>
        </w:rPr>
        <w:t>cca</w:t>
      </w:r>
      <w:proofErr w:type="spellEnd"/>
      <w:r w:rsidR="00377DF6" w:rsidRPr="00A64A91">
        <w:rPr>
          <w:color w:val="auto"/>
        </w:rPr>
        <w:t xml:space="preserve"> 1m</w:t>
      </w:r>
      <w:r w:rsidR="00240EBB">
        <w:rPr>
          <w:color w:val="auto"/>
        </w:rPr>
        <w:t xml:space="preserve">. </w:t>
      </w:r>
      <w:r w:rsidR="007C1817" w:rsidRPr="00A64A91">
        <w:rPr>
          <w:color w:val="auto"/>
        </w:rPr>
        <w:t xml:space="preserve">Stavka uključuje bušenje rupa </w:t>
      </w:r>
      <w:r w:rsidRPr="00A64A91">
        <w:rPr>
          <w:color w:val="auto"/>
        </w:rPr>
        <w:t xml:space="preserve"> u fuge</w:t>
      </w:r>
      <w:r w:rsidR="00E21831" w:rsidRPr="00A64A91">
        <w:rPr>
          <w:color w:val="auto"/>
        </w:rPr>
        <w:t xml:space="preserve"> horizontalno u zid, 5-10 cm iznad kote poda, a raster rupa iznosi 25x25cm. Promjer rupe iznosi 12 mm. Prije ugradnje </w:t>
      </w:r>
      <w:proofErr w:type="spellStart"/>
      <w:r w:rsidR="00E21831" w:rsidRPr="00A64A91">
        <w:rPr>
          <w:color w:val="auto"/>
        </w:rPr>
        <w:t>packera</w:t>
      </w:r>
      <w:proofErr w:type="spellEnd"/>
      <w:r w:rsidR="00E21831" w:rsidRPr="00A64A91">
        <w:rPr>
          <w:color w:val="auto"/>
        </w:rPr>
        <w:t xml:space="preserve"> (</w:t>
      </w:r>
      <w:proofErr w:type="spellStart"/>
      <w:r w:rsidR="00E21831" w:rsidRPr="00A64A91">
        <w:rPr>
          <w:color w:val="auto"/>
        </w:rPr>
        <w:t>injekcionih</w:t>
      </w:r>
      <w:proofErr w:type="spellEnd"/>
      <w:r w:rsidR="00E21831" w:rsidRPr="00A64A91">
        <w:rPr>
          <w:color w:val="auto"/>
        </w:rPr>
        <w:t xml:space="preserve"> cjevčica u koje se ulijeva smola)</w:t>
      </w:r>
      <w:r w:rsidR="00377DF6" w:rsidRPr="00A64A91">
        <w:rPr>
          <w:color w:val="auto"/>
        </w:rPr>
        <w:t>,</w:t>
      </w:r>
      <w:r w:rsidR="00E21831" w:rsidRPr="00A64A91">
        <w:rPr>
          <w:color w:val="auto"/>
        </w:rPr>
        <w:t xml:space="preserve"> </w:t>
      </w:r>
      <w:r w:rsidR="00E21831" w:rsidRPr="00A64A91">
        <w:rPr>
          <w:color w:val="auto"/>
        </w:rPr>
        <w:lastRenderedPageBreak/>
        <w:t xml:space="preserve">potrebno je rupu ispuhati zrakom ili isprati vodom pod pritiskom te potom montirati </w:t>
      </w:r>
      <w:proofErr w:type="spellStart"/>
      <w:r w:rsidR="00E21831" w:rsidRPr="00A64A91">
        <w:rPr>
          <w:color w:val="auto"/>
        </w:rPr>
        <w:t>packer</w:t>
      </w:r>
      <w:proofErr w:type="spellEnd"/>
      <w:r w:rsidR="00E21831" w:rsidRPr="00A64A91">
        <w:rPr>
          <w:color w:val="auto"/>
        </w:rPr>
        <w:t xml:space="preserve"> 12 mm. Injektiranje gela radi se s  </w:t>
      </w:r>
      <w:proofErr w:type="spellStart"/>
      <w:r w:rsidR="00E21831" w:rsidRPr="00A64A91">
        <w:rPr>
          <w:color w:val="auto"/>
        </w:rPr>
        <w:t>dvokomponentnom</w:t>
      </w:r>
      <w:proofErr w:type="spellEnd"/>
      <w:r w:rsidR="00E21831" w:rsidRPr="00A64A91">
        <w:rPr>
          <w:color w:val="auto"/>
        </w:rPr>
        <w:t xml:space="preserve"> pumpom pod prilagođenim pritiskom. Ovisno o jačini pritiska prodiruće vode određuje se i vrijeme reakcije gela. Vrijeme reakcije gela također je određeno i vanjskom temperaturom. </w:t>
      </w:r>
    </w:p>
    <w:p w:rsidR="001A0999" w:rsidRPr="008E2C17" w:rsidRDefault="001A0999">
      <w:pPr>
        <w:ind w:right="4298"/>
        <w:jc w:val="both"/>
        <w:rPr>
          <w:color w:val="FF0000"/>
        </w:rPr>
      </w:pPr>
    </w:p>
    <w:p w:rsidR="001A0999" w:rsidRPr="00240EBB" w:rsidRDefault="001D1B50">
      <w:pPr>
        <w:ind w:right="4298" w:firstLine="708"/>
        <w:jc w:val="both"/>
        <w:rPr>
          <w:color w:val="auto"/>
        </w:rPr>
      </w:pPr>
      <w:r w:rsidRPr="00240EBB">
        <w:rPr>
          <w:color w:val="auto"/>
        </w:rPr>
        <w:t>m</w:t>
      </w:r>
      <w:r w:rsidR="007C1817" w:rsidRPr="00240EBB">
        <w:rPr>
          <w:color w:val="auto"/>
          <w:vertAlign w:val="superscript"/>
        </w:rPr>
        <w:t>1</w:t>
      </w:r>
      <w:r w:rsidR="007C1817" w:rsidRPr="00240EBB">
        <w:rPr>
          <w:color w:val="auto"/>
        </w:rPr>
        <w:tab/>
      </w:r>
      <w:r w:rsidR="007C1817" w:rsidRPr="00240EBB">
        <w:rPr>
          <w:color w:val="auto"/>
        </w:rPr>
        <w:tab/>
      </w:r>
      <w:r w:rsidR="007C1817" w:rsidRPr="00240EBB">
        <w:rPr>
          <w:color w:val="auto"/>
        </w:rPr>
        <w:tab/>
      </w:r>
      <w:r w:rsidR="00240EBB" w:rsidRPr="00240EBB">
        <w:rPr>
          <w:color w:val="auto"/>
        </w:rPr>
        <w:t>13,75</w:t>
      </w:r>
      <w:r w:rsidR="007C1817" w:rsidRPr="00240EBB">
        <w:rPr>
          <w:color w:val="auto"/>
        </w:rPr>
        <w:tab/>
      </w:r>
    </w:p>
    <w:p w:rsidR="00E34670" w:rsidRDefault="00E34670">
      <w:pPr>
        <w:ind w:right="4298" w:firstLine="708"/>
        <w:jc w:val="both"/>
      </w:pPr>
    </w:p>
    <w:p w:rsidR="001A0999" w:rsidRDefault="001A0999">
      <w:pPr>
        <w:ind w:left="708" w:right="4298"/>
        <w:jc w:val="both"/>
      </w:pPr>
    </w:p>
    <w:p w:rsidR="001A0999" w:rsidRPr="008E2C17" w:rsidRDefault="003810CD" w:rsidP="008665BB">
      <w:pPr>
        <w:numPr>
          <w:ilvl w:val="0"/>
          <w:numId w:val="11"/>
        </w:numPr>
        <w:ind w:right="4298"/>
        <w:jc w:val="both"/>
        <w:rPr>
          <w:color w:val="auto"/>
        </w:rPr>
      </w:pPr>
      <w:r w:rsidRPr="008E2C17">
        <w:rPr>
          <w:color w:val="auto"/>
        </w:rPr>
        <w:t xml:space="preserve">Konstruktivno-konsolidacijsko injektiranje izvodi se u cilju </w:t>
      </w:r>
      <w:r w:rsidR="00070F04" w:rsidRPr="008E2C17">
        <w:rPr>
          <w:color w:val="auto"/>
        </w:rPr>
        <w:t xml:space="preserve">statičke </w:t>
      </w:r>
      <w:r w:rsidRPr="008E2C17">
        <w:rPr>
          <w:color w:val="auto"/>
        </w:rPr>
        <w:t>stabilizacije zidova</w:t>
      </w:r>
      <w:r w:rsidR="00070F04" w:rsidRPr="008E2C17">
        <w:rPr>
          <w:color w:val="auto"/>
        </w:rPr>
        <w:t xml:space="preserve"> </w:t>
      </w:r>
      <w:proofErr w:type="spellStart"/>
      <w:r w:rsidR="00070F04" w:rsidRPr="008E2C17">
        <w:rPr>
          <w:color w:val="auto"/>
        </w:rPr>
        <w:t>predgotovljenom</w:t>
      </w:r>
      <w:proofErr w:type="spellEnd"/>
      <w:r w:rsidR="00070F04" w:rsidRPr="008E2C17">
        <w:rPr>
          <w:color w:val="auto"/>
        </w:rPr>
        <w:t xml:space="preserve"> smjesom za injektiranje na bazi vulkanskog </w:t>
      </w:r>
      <w:proofErr w:type="spellStart"/>
      <w:r w:rsidR="00070F04" w:rsidRPr="008E2C17">
        <w:rPr>
          <w:color w:val="auto"/>
        </w:rPr>
        <w:t>p</w:t>
      </w:r>
      <w:r w:rsidR="001D1B50" w:rsidRPr="008E2C17">
        <w:rPr>
          <w:color w:val="auto"/>
        </w:rPr>
        <w:t>ucolana</w:t>
      </w:r>
      <w:proofErr w:type="spellEnd"/>
      <w:r w:rsidR="006C3FF8" w:rsidRPr="008E2C17">
        <w:rPr>
          <w:color w:val="auto"/>
        </w:rPr>
        <w:t>.</w:t>
      </w:r>
      <w:r w:rsidR="001D1B50" w:rsidRPr="008E2C17">
        <w:rPr>
          <w:color w:val="auto"/>
        </w:rPr>
        <w:t xml:space="preserve"> </w:t>
      </w:r>
      <w:r w:rsidRPr="008E2C17">
        <w:rPr>
          <w:color w:val="auto"/>
        </w:rPr>
        <w:t xml:space="preserve">Izvodi se na pripremljenu površinu i  fugirani kameni zid kako bi se spriječilo istjecanje </w:t>
      </w:r>
      <w:proofErr w:type="spellStart"/>
      <w:r w:rsidRPr="008E2C17">
        <w:rPr>
          <w:color w:val="auto"/>
        </w:rPr>
        <w:t>injekcione</w:t>
      </w:r>
      <w:proofErr w:type="spellEnd"/>
      <w:r w:rsidRPr="008E2C17">
        <w:rPr>
          <w:color w:val="auto"/>
        </w:rPr>
        <w:t xml:space="preserve"> smjese iz presjeka zida. Injektiranje se izvodi pod niskim tlakom 0,8 - 1,0 bara, do potpunog ispunjenja unutrašnjosti zida. Bušenje rupa Ø 16 - 25 mm u kamenom ziđu sa unutrašnje  strane objekta</w:t>
      </w:r>
      <w:r w:rsidR="00070F04" w:rsidRPr="008E2C17">
        <w:rPr>
          <w:color w:val="auto"/>
        </w:rPr>
        <w:t xml:space="preserve"> za postavljanje </w:t>
      </w:r>
      <w:proofErr w:type="spellStart"/>
      <w:r w:rsidR="00070F04" w:rsidRPr="008E2C17">
        <w:rPr>
          <w:color w:val="auto"/>
        </w:rPr>
        <w:t>injekcionih</w:t>
      </w:r>
      <w:proofErr w:type="spellEnd"/>
      <w:r w:rsidR="00070F04" w:rsidRPr="008E2C17">
        <w:rPr>
          <w:color w:val="auto"/>
        </w:rPr>
        <w:t xml:space="preserve"> cjevčica (</w:t>
      </w:r>
      <w:proofErr w:type="spellStart"/>
      <w:r w:rsidR="00070F04" w:rsidRPr="008E2C17">
        <w:rPr>
          <w:color w:val="auto"/>
        </w:rPr>
        <w:t>pakera</w:t>
      </w:r>
      <w:proofErr w:type="spellEnd"/>
      <w:r w:rsidR="00070F04" w:rsidRPr="008E2C17">
        <w:rPr>
          <w:color w:val="auto"/>
        </w:rPr>
        <w:t>):</w:t>
      </w:r>
      <w:r w:rsidRPr="008E2C17">
        <w:rPr>
          <w:color w:val="auto"/>
        </w:rPr>
        <w:t xml:space="preserve"> </w:t>
      </w:r>
      <w:r w:rsidR="00070F04" w:rsidRPr="008E2C17">
        <w:rPr>
          <w:color w:val="auto"/>
        </w:rPr>
        <w:t>b</w:t>
      </w:r>
      <w:r w:rsidRPr="008E2C17">
        <w:rPr>
          <w:color w:val="auto"/>
        </w:rPr>
        <w:t>roj i pozicija bušotina se određuje na licu mjesta, a uvjetuje ih raspored fuga u koje se</w:t>
      </w:r>
      <w:r w:rsidR="00070F04" w:rsidRPr="008E2C17">
        <w:rPr>
          <w:color w:val="auto"/>
        </w:rPr>
        <w:t xml:space="preserve"> buše. Promjer bušotine određuje debljina fuge. Broj bušotina je </w:t>
      </w:r>
      <w:proofErr w:type="spellStart"/>
      <w:r w:rsidR="00070F04" w:rsidRPr="008E2C17">
        <w:rPr>
          <w:color w:val="auto"/>
        </w:rPr>
        <w:t>cca</w:t>
      </w:r>
      <w:proofErr w:type="spellEnd"/>
      <w:r w:rsidR="00070F04" w:rsidRPr="008E2C17">
        <w:rPr>
          <w:color w:val="auto"/>
        </w:rPr>
        <w:t xml:space="preserve">  4-5 kom/m²</w:t>
      </w:r>
      <w:r w:rsidRPr="008E2C17">
        <w:rPr>
          <w:color w:val="auto"/>
        </w:rPr>
        <w:t>, a raspoređene su u cik-cak rasteru. Bušotine se buše pod kutom od 45°, u dubinu do 2/3 presjeka zida.</w:t>
      </w:r>
      <w:r w:rsidR="00806F2A" w:rsidRPr="008E2C17">
        <w:rPr>
          <w:color w:val="auto"/>
        </w:rPr>
        <w:t xml:space="preserve"> Injektiranje/ispunjavanje </w:t>
      </w:r>
      <w:proofErr w:type="spellStart"/>
      <w:r w:rsidR="00806F2A" w:rsidRPr="008E2C17">
        <w:rPr>
          <w:color w:val="auto"/>
        </w:rPr>
        <w:t>ziđa</w:t>
      </w:r>
      <w:proofErr w:type="spellEnd"/>
      <w:r w:rsidR="00806F2A" w:rsidRPr="008E2C17">
        <w:rPr>
          <w:color w:val="auto"/>
        </w:rPr>
        <w:t xml:space="preserve"> se vrši </w:t>
      </w:r>
      <w:proofErr w:type="spellStart"/>
      <w:r w:rsidR="00806F2A" w:rsidRPr="008E2C17">
        <w:rPr>
          <w:color w:val="auto"/>
        </w:rPr>
        <w:t>odozdola</w:t>
      </w:r>
      <w:proofErr w:type="spellEnd"/>
      <w:r w:rsidR="00806F2A" w:rsidRPr="008E2C17">
        <w:rPr>
          <w:color w:val="auto"/>
        </w:rPr>
        <w:t xml:space="preserve"> prema gore, kada na gornjem/višem </w:t>
      </w:r>
      <w:proofErr w:type="spellStart"/>
      <w:r w:rsidR="00806F2A" w:rsidRPr="008E2C17">
        <w:rPr>
          <w:color w:val="auto"/>
        </w:rPr>
        <w:t>pakeru</w:t>
      </w:r>
      <w:proofErr w:type="spellEnd"/>
      <w:r w:rsidR="00806F2A" w:rsidRPr="008E2C17">
        <w:rPr>
          <w:color w:val="auto"/>
        </w:rPr>
        <w:t xml:space="preserve"> materijal počne istjecati može se preseliti na gornji red </w:t>
      </w:r>
      <w:proofErr w:type="spellStart"/>
      <w:r w:rsidR="00806F2A" w:rsidRPr="008E2C17">
        <w:rPr>
          <w:color w:val="auto"/>
        </w:rPr>
        <w:t>pakera</w:t>
      </w:r>
      <w:proofErr w:type="spellEnd"/>
      <w:r w:rsidR="00806F2A" w:rsidRPr="008E2C17">
        <w:rPr>
          <w:color w:val="auto"/>
        </w:rPr>
        <w:t xml:space="preserve">. </w:t>
      </w:r>
      <w:r w:rsidRPr="008E2C17">
        <w:rPr>
          <w:color w:val="auto"/>
        </w:rPr>
        <w:t xml:space="preserve">Ugradba i učvršćivanje </w:t>
      </w:r>
      <w:proofErr w:type="spellStart"/>
      <w:r w:rsidRPr="008E2C17">
        <w:rPr>
          <w:color w:val="auto"/>
        </w:rPr>
        <w:t>cijevčica</w:t>
      </w:r>
      <w:proofErr w:type="spellEnd"/>
      <w:r w:rsidRPr="008E2C17">
        <w:rPr>
          <w:color w:val="auto"/>
        </w:rPr>
        <w:t xml:space="preserve"> ili </w:t>
      </w:r>
      <w:proofErr w:type="spellStart"/>
      <w:r w:rsidRPr="008E2C17">
        <w:rPr>
          <w:color w:val="auto"/>
        </w:rPr>
        <w:t>pakera</w:t>
      </w:r>
      <w:proofErr w:type="spellEnd"/>
      <w:r w:rsidRPr="008E2C17">
        <w:rPr>
          <w:color w:val="auto"/>
        </w:rPr>
        <w:t xml:space="preserve"> za injektiranje u </w:t>
      </w:r>
      <w:proofErr w:type="spellStart"/>
      <w:r w:rsidRPr="008E2C17">
        <w:rPr>
          <w:color w:val="auto"/>
        </w:rPr>
        <w:t>predhodno</w:t>
      </w:r>
      <w:proofErr w:type="spellEnd"/>
      <w:r w:rsidRPr="008E2C17">
        <w:rPr>
          <w:color w:val="auto"/>
        </w:rPr>
        <w:t xml:space="preserve"> izbušene bušotine: isti se produžnim mortom </w:t>
      </w:r>
      <w:proofErr w:type="spellStart"/>
      <w:r w:rsidRPr="008E2C17">
        <w:rPr>
          <w:color w:val="auto"/>
        </w:rPr>
        <w:t>pričvrščuju</w:t>
      </w:r>
      <w:proofErr w:type="spellEnd"/>
      <w:r w:rsidRPr="008E2C17">
        <w:rPr>
          <w:color w:val="auto"/>
        </w:rPr>
        <w:t xml:space="preserve"> za kameni zid te se vade po završetku procesa injektiranja kada je potrebno otući i očistiti mort sa kamena</w:t>
      </w:r>
      <w:r w:rsidR="00070F04" w:rsidRPr="008E2C17">
        <w:rPr>
          <w:color w:val="auto"/>
        </w:rPr>
        <w:t xml:space="preserve"> gdje su </w:t>
      </w:r>
      <w:proofErr w:type="spellStart"/>
      <w:r w:rsidR="00070F04" w:rsidRPr="008E2C17">
        <w:rPr>
          <w:color w:val="auto"/>
        </w:rPr>
        <w:t>pakeri</w:t>
      </w:r>
      <w:proofErr w:type="spellEnd"/>
      <w:r w:rsidR="00070F04" w:rsidRPr="008E2C17">
        <w:rPr>
          <w:color w:val="auto"/>
        </w:rPr>
        <w:t xml:space="preserve"> bili ugrađeni, a pukotine popuniti </w:t>
      </w:r>
      <w:proofErr w:type="spellStart"/>
      <w:r w:rsidR="00070F04" w:rsidRPr="008E2C17">
        <w:rPr>
          <w:color w:val="auto"/>
        </w:rPr>
        <w:t>reparaturnim</w:t>
      </w:r>
      <w:proofErr w:type="spellEnd"/>
      <w:r w:rsidR="00070F04" w:rsidRPr="008E2C17">
        <w:rPr>
          <w:color w:val="auto"/>
        </w:rPr>
        <w:t xml:space="preserve"> mortom. </w:t>
      </w:r>
      <w:proofErr w:type="spellStart"/>
      <w:r w:rsidR="00806F2A" w:rsidRPr="008E2C17">
        <w:rPr>
          <w:color w:val="auto"/>
        </w:rPr>
        <w:t>Pa</w:t>
      </w:r>
      <w:r w:rsidR="00070F04" w:rsidRPr="008E2C17">
        <w:rPr>
          <w:color w:val="auto"/>
        </w:rPr>
        <w:t>keri</w:t>
      </w:r>
      <w:proofErr w:type="spellEnd"/>
      <w:r w:rsidR="00070F04" w:rsidRPr="008E2C17">
        <w:rPr>
          <w:color w:val="auto"/>
        </w:rPr>
        <w:t xml:space="preserve"> se ne smiju uklanjati 24h kako bi se osiguralo nesmetano dozrijevanje materijala.</w:t>
      </w:r>
    </w:p>
    <w:p w:rsidR="001A0999" w:rsidRPr="008E2C17" w:rsidRDefault="001A0999">
      <w:pPr>
        <w:ind w:right="4298"/>
        <w:jc w:val="both"/>
        <w:rPr>
          <w:color w:val="auto"/>
        </w:rPr>
      </w:pPr>
    </w:p>
    <w:p w:rsidR="001A0999" w:rsidRDefault="001D1B50">
      <w:pPr>
        <w:ind w:right="4298" w:firstLine="708"/>
        <w:jc w:val="both"/>
        <w:rPr>
          <w:color w:val="auto"/>
        </w:rPr>
      </w:pPr>
      <w:r w:rsidRPr="008E2C17">
        <w:rPr>
          <w:color w:val="auto"/>
        </w:rPr>
        <w:t>m</w:t>
      </w:r>
      <w:r w:rsidR="007C1817" w:rsidRPr="008E2C17">
        <w:rPr>
          <w:color w:val="auto"/>
          <w:vertAlign w:val="superscript"/>
        </w:rPr>
        <w:t>2</w:t>
      </w:r>
      <w:r w:rsidR="007C1817" w:rsidRPr="008E2C17">
        <w:rPr>
          <w:color w:val="auto"/>
        </w:rPr>
        <w:tab/>
      </w:r>
      <w:r w:rsidR="007C1817" w:rsidRPr="008E2C17">
        <w:rPr>
          <w:color w:val="auto"/>
        </w:rPr>
        <w:tab/>
      </w:r>
      <w:r w:rsidR="007C1817" w:rsidRPr="008E2C17">
        <w:rPr>
          <w:color w:val="auto"/>
        </w:rPr>
        <w:tab/>
        <w:t>10</w:t>
      </w:r>
      <w:r w:rsidR="00446CD0">
        <w:rPr>
          <w:color w:val="auto"/>
        </w:rPr>
        <w:t>5</w:t>
      </w:r>
      <w:r w:rsidR="007C1817" w:rsidRPr="008E2C17">
        <w:rPr>
          <w:color w:val="auto"/>
        </w:rPr>
        <w:t>,0</w:t>
      </w:r>
      <w:r w:rsidR="00062211">
        <w:rPr>
          <w:color w:val="auto"/>
        </w:rPr>
        <w:t>0</w:t>
      </w:r>
      <w:r w:rsidR="007C1817" w:rsidRPr="008E2C17">
        <w:rPr>
          <w:color w:val="auto"/>
        </w:rPr>
        <w:tab/>
      </w:r>
    </w:p>
    <w:p w:rsidR="00306930" w:rsidRDefault="00306930">
      <w:pPr>
        <w:ind w:right="4298" w:firstLine="708"/>
        <w:jc w:val="both"/>
        <w:rPr>
          <w:color w:val="auto"/>
        </w:rPr>
      </w:pPr>
    </w:p>
    <w:p w:rsidR="00306930" w:rsidRDefault="00306930">
      <w:pPr>
        <w:ind w:right="4298" w:firstLine="708"/>
        <w:jc w:val="both"/>
        <w:rPr>
          <w:color w:val="auto"/>
        </w:rPr>
      </w:pPr>
    </w:p>
    <w:p w:rsidR="00306930" w:rsidRPr="00446CD0" w:rsidRDefault="00306930" w:rsidP="00446CD0">
      <w:pPr>
        <w:pStyle w:val="Odlomakpopisa"/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 xml:space="preserve">Grubo i fino žbukanje unutrašnjih postojećih zidova od kamena između i iznad kamenih konzola prizemlja prije ugradnje drvene međukatne konstrukcije u visini od </w:t>
      </w:r>
      <w:proofErr w:type="spellStart"/>
      <w:r w:rsidRPr="00A64A91">
        <w:rPr>
          <w:color w:val="auto"/>
        </w:rPr>
        <w:t>cca</w:t>
      </w:r>
      <w:proofErr w:type="spellEnd"/>
      <w:r w:rsidRPr="00A64A91">
        <w:rPr>
          <w:color w:val="auto"/>
        </w:rPr>
        <w:t xml:space="preserve"> 40cm. Prije žbukanja izvesti vlaženje ploha vodom, te prskanje cementnim mlijekom. Gruba žbuka se izvodi u jednom sloju debljine 2 cm, a fina u sloju od 0.5 cm, kao završna obrada zida (bez </w:t>
      </w:r>
      <w:proofErr w:type="spellStart"/>
      <w:r w:rsidRPr="00A64A91">
        <w:rPr>
          <w:color w:val="auto"/>
        </w:rPr>
        <w:t>gletanja</w:t>
      </w:r>
      <w:proofErr w:type="spellEnd"/>
      <w:r w:rsidRPr="00A64A91">
        <w:rPr>
          <w:color w:val="auto"/>
        </w:rPr>
        <w:t xml:space="preserve">). Za rad </w:t>
      </w:r>
      <w:r w:rsidRPr="00A64A91">
        <w:rPr>
          <w:color w:val="auto"/>
        </w:rPr>
        <w:lastRenderedPageBreak/>
        <w:t xml:space="preserve">se koristi  tvornički pripremljena </w:t>
      </w:r>
      <w:proofErr w:type="spellStart"/>
      <w:r w:rsidRPr="00A64A91">
        <w:rPr>
          <w:color w:val="auto"/>
        </w:rPr>
        <w:t>vapnenena</w:t>
      </w:r>
      <w:proofErr w:type="spellEnd"/>
      <w:r w:rsidRPr="00A64A91">
        <w:rPr>
          <w:color w:val="auto"/>
        </w:rPr>
        <w:t xml:space="preserve"> žbuka  V-10 izvedena u potpunosti po uputama i tehnologiji odabranog proizvođača. Obračun po m2  ožbukanog zida.</w:t>
      </w:r>
    </w:p>
    <w:p w:rsidR="00306930" w:rsidRPr="00A64A91" w:rsidRDefault="00306930" w:rsidP="00306930">
      <w:pPr>
        <w:ind w:right="4485" w:firstLine="708"/>
        <w:jc w:val="both"/>
        <w:rPr>
          <w:color w:val="auto"/>
        </w:rPr>
      </w:pPr>
      <w:r w:rsidRPr="00A64A91">
        <w:rPr>
          <w:color w:val="auto"/>
        </w:rPr>
        <w:t xml:space="preserve">m²                           </w:t>
      </w:r>
      <w:r w:rsidR="00062211">
        <w:rPr>
          <w:color w:val="auto"/>
        </w:rPr>
        <w:t xml:space="preserve">    </w:t>
      </w:r>
      <w:r w:rsidRPr="00A64A91">
        <w:rPr>
          <w:color w:val="auto"/>
        </w:rPr>
        <w:t>5,0</w:t>
      </w:r>
      <w:r w:rsidR="00062211">
        <w:rPr>
          <w:color w:val="auto"/>
        </w:rPr>
        <w:t>0</w:t>
      </w:r>
    </w:p>
    <w:p w:rsidR="00306930" w:rsidRPr="008E2C17" w:rsidRDefault="00306930">
      <w:pPr>
        <w:ind w:right="4298" w:firstLine="708"/>
        <w:jc w:val="both"/>
        <w:rPr>
          <w:color w:val="auto"/>
        </w:rPr>
      </w:pPr>
    </w:p>
    <w:p w:rsidR="00B022A1" w:rsidRDefault="00B022A1">
      <w:pPr>
        <w:ind w:right="4298" w:firstLine="708"/>
        <w:jc w:val="both"/>
      </w:pPr>
    </w:p>
    <w:p w:rsidR="00306930" w:rsidRPr="008E2C17" w:rsidRDefault="00306930" w:rsidP="00306930">
      <w:pPr>
        <w:pStyle w:val="Odlomakpopisa"/>
        <w:numPr>
          <w:ilvl w:val="0"/>
          <w:numId w:val="11"/>
        </w:numPr>
        <w:ind w:right="4298"/>
        <w:jc w:val="both"/>
        <w:rPr>
          <w:color w:val="auto"/>
        </w:rPr>
      </w:pPr>
      <w:r w:rsidRPr="008E2C17">
        <w:rPr>
          <w:color w:val="auto"/>
        </w:rPr>
        <w:t xml:space="preserve">Izrada sloja cementne žbuke u visini od 1 m iznad i 20 cm ispod poda prizemlja, kao podloga za premaz HI. </w:t>
      </w:r>
    </w:p>
    <w:p w:rsidR="00306930" w:rsidRPr="008E2C17" w:rsidRDefault="00306930" w:rsidP="00306930">
      <w:pPr>
        <w:ind w:right="4298"/>
        <w:jc w:val="both"/>
        <w:rPr>
          <w:color w:val="auto"/>
        </w:rPr>
      </w:pPr>
    </w:p>
    <w:p w:rsidR="00306930" w:rsidRDefault="00306930" w:rsidP="00306930">
      <w:pPr>
        <w:ind w:right="4298" w:firstLine="708"/>
        <w:jc w:val="both"/>
        <w:rPr>
          <w:color w:val="FF0000"/>
        </w:rPr>
      </w:pPr>
      <w:r w:rsidRPr="008E2C17">
        <w:rPr>
          <w:color w:val="auto"/>
        </w:rPr>
        <w:t>m</w:t>
      </w:r>
      <w:r w:rsidRPr="008E2C17">
        <w:rPr>
          <w:color w:val="auto"/>
          <w:vertAlign w:val="superscript"/>
        </w:rPr>
        <w:t>2</w:t>
      </w:r>
      <w:r w:rsidRPr="008E2C17">
        <w:rPr>
          <w:color w:val="auto"/>
        </w:rPr>
        <w:tab/>
      </w:r>
      <w:r w:rsidRPr="008E2C17">
        <w:rPr>
          <w:color w:val="auto"/>
        </w:rPr>
        <w:tab/>
      </w:r>
      <w:r w:rsidRPr="008E2C17">
        <w:rPr>
          <w:color w:val="auto"/>
        </w:rPr>
        <w:tab/>
      </w:r>
      <w:r w:rsidRPr="00240EBB">
        <w:rPr>
          <w:color w:val="auto"/>
        </w:rPr>
        <w:t>20,5</w:t>
      </w:r>
      <w:r w:rsidR="00062211">
        <w:rPr>
          <w:color w:val="auto"/>
        </w:rPr>
        <w:t>0</w:t>
      </w:r>
      <w:r w:rsidRPr="00240EBB">
        <w:rPr>
          <w:color w:val="auto"/>
        </w:rPr>
        <w:tab/>
      </w:r>
    </w:p>
    <w:p w:rsidR="00306930" w:rsidRDefault="00306930" w:rsidP="00306930">
      <w:pPr>
        <w:ind w:right="4298" w:firstLine="708"/>
        <w:jc w:val="both"/>
        <w:rPr>
          <w:color w:val="FF0000"/>
        </w:rPr>
      </w:pPr>
    </w:p>
    <w:p w:rsidR="00306930" w:rsidRDefault="00306930" w:rsidP="00306930">
      <w:pPr>
        <w:ind w:right="4298" w:firstLine="708"/>
        <w:jc w:val="both"/>
        <w:rPr>
          <w:color w:val="FF0000"/>
        </w:rPr>
      </w:pPr>
    </w:p>
    <w:p w:rsidR="00306930" w:rsidRDefault="00306930" w:rsidP="00306930">
      <w:pPr>
        <w:pStyle w:val="Odlomakpopisa"/>
        <w:numPr>
          <w:ilvl w:val="0"/>
          <w:numId w:val="11"/>
        </w:numPr>
        <w:ind w:right="4485"/>
        <w:jc w:val="both"/>
        <w:rPr>
          <w:color w:val="auto"/>
        </w:rPr>
      </w:pPr>
      <w:r w:rsidRPr="00A64A91">
        <w:rPr>
          <w:color w:val="auto"/>
        </w:rPr>
        <w:t>Čišćenje vanjskih kamenih zidova kule od nečistoća</w:t>
      </w:r>
      <w:r w:rsidR="00722C88">
        <w:rPr>
          <w:color w:val="auto"/>
        </w:rPr>
        <w:t xml:space="preserve"> </w:t>
      </w:r>
      <w:proofErr w:type="spellStart"/>
      <w:r w:rsidR="00722C88">
        <w:rPr>
          <w:color w:val="auto"/>
        </w:rPr>
        <w:t>neabrazivnom</w:t>
      </w:r>
      <w:proofErr w:type="spellEnd"/>
      <w:r w:rsidR="00722C88">
        <w:rPr>
          <w:color w:val="auto"/>
        </w:rPr>
        <w:t xml:space="preserve"> metodom</w:t>
      </w:r>
      <w:r w:rsidRPr="00A64A91">
        <w:rPr>
          <w:color w:val="auto"/>
        </w:rPr>
        <w:t xml:space="preserve">. Čišćenje se vrši strojno metodom niskotlačnog pranja </w:t>
      </w:r>
      <w:r w:rsidR="00722C88" w:rsidRPr="00722C88">
        <w:rPr>
          <w:color w:val="auto"/>
        </w:rPr>
        <w:t>(</w:t>
      </w:r>
      <w:proofErr w:type="spellStart"/>
      <w:r w:rsidR="00722C88" w:rsidRPr="00722C88">
        <w:rPr>
          <w:color w:val="auto"/>
        </w:rPr>
        <w:t>cca</w:t>
      </w:r>
      <w:proofErr w:type="spellEnd"/>
      <w:r w:rsidR="00722C88" w:rsidRPr="00722C88">
        <w:rPr>
          <w:color w:val="auto"/>
        </w:rPr>
        <w:t xml:space="preserve"> 1-</w:t>
      </w:r>
      <w:proofErr w:type="spellStart"/>
      <w:r w:rsidR="00722C88" w:rsidRPr="00722C88">
        <w:rPr>
          <w:color w:val="auto"/>
        </w:rPr>
        <w:t>1</w:t>
      </w:r>
      <w:proofErr w:type="spellEnd"/>
      <w:r w:rsidR="00722C88" w:rsidRPr="00722C88">
        <w:rPr>
          <w:color w:val="auto"/>
        </w:rPr>
        <w:t>,5 bara)</w:t>
      </w:r>
      <w:r w:rsidR="00722C88">
        <w:rPr>
          <w:color w:val="auto"/>
        </w:rPr>
        <w:t xml:space="preserve"> </w:t>
      </w:r>
      <w:r w:rsidRPr="00A64A91">
        <w:rPr>
          <w:color w:val="auto"/>
        </w:rPr>
        <w:t xml:space="preserve">uz upotrebu vode i zraka kako bi se sa zida uklonile sve preostale nečistoće, kamenac i vezna sredstva. Ovom metodom uklonit će se nečistoće bez oštećenja kamena. Pjeskarenje nije dozvoljeno! </w:t>
      </w:r>
    </w:p>
    <w:p w:rsidR="00306930" w:rsidRPr="00A64A91" w:rsidRDefault="00306930" w:rsidP="00722C88">
      <w:pPr>
        <w:ind w:right="4485"/>
        <w:jc w:val="both"/>
        <w:rPr>
          <w:color w:val="auto"/>
        </w:rPr>
      </w:pPr>
    </w:p>
    <w:p w:rsidR="00446CD0" w:rsidRDefault="00306930" w:rsidP="00306930">
      <w:pPr>
        <w:pStyle w:val="Odlomakpopisa"/>
        <w:ind w:left="720" w:right="4485"/>
        <w:jc w:val="both"/>
        <w:rPr>
          <w:color w:val="auto"/>
        </w:rPr>
      </w:pPr>
      <w:bookmarkStart w:id="1" w:name="_Hlk64617731"/>
      <w:r w:rsidRPr="00A64A91">
        <w:rPr>
          <w:color w:val="auto"/>
        </w:rPr>
        <w:t>m²                   130,0</w:t>
      </w:r>
      <w:r w:rsidR="00062211">
        <w:rPr>
          <w:color w:val="auto"/>
        </w:rPr>
        <w:t>0</w:t>
      </w:r>
      <w:r w:rsidRPr="00A64A91">
        <w:rPr>
          <w:color w:val="auto"/>
        </w:rPr>
        <w:t xml:space="preserve">       </w:t>
      </w:r>
    </w:p>
    <w:p w:rsidR="00306930" w:rsidRDefault="00306930" w:rsidP="00306930">
      <w:pPr>
        <w:pStyle w:val="Odlomakpopisa"/>
        <w:ind w:left="720" w:right="4485"/>
        <w:jc w:val="both"/>
        <w:rPr>
          <w:color w:val="auto"/>
        </w:rPr>
      </w:pPr>
      <w:r w:rsidRPr="00A64A91">
        <w:rPr>
          <w:color w:val="auto"/>
        </w:rPr>
        <w:t xml:space="preserve"> </w:t>
      </w:r>
    </w:p>
    <w:bookmarkEnd w:id="1"/>
    <w:p w:rsidR="00306930" w:rsidRDefault="00306930" w:rsidP="00306930">
      <w:pPr>
        <w:pStyle w:val="Odlomakpopisa"/>
        <w:ind w:left="720" w:right="4485"/>
        <w:jc w:val="both"/>
        <w:rPr>
          <w:color w:val="auto"/>
        </w:rPr>
      </w:pPr>
    </w:p>
    <w:p w:rsidR="00306930" w:rsidRPr="00A64A91" w:rsidRDefault="00306930" w:rsidP="00306930">
      <w:pPr>
        <w:pStyle w:val="Odlomakpopisa"/>
        <w:numPr>
          <w:ilvl w:val="0"/>
          <w:numId w:val="11"/>
        </w:numPr>
        <w:ind w:right="4485"/>
        <w:jc w:val="both"/>
        <w:rPr>
          <w:color w:val="auto"/>
        </w:rPr>
      </w:pPr>
      <w:proofErr w:type="spellStart"/>
      <w:r>
        <w:rPr>
          <w:color w:val="auto"/>
        </w:rPr>
        <w:t>Hidrofobna</w:t>
      </w:r>
      <w:proofErr w:type="spellEnd"/>
      <w:r>
        <w:rPr>
          <w:color w:val="auto"/>
        </w:rPr>
        <w:t xml:space="preserve"> impregnacija kamenih fasada transparentnim premaz</w:t>
      </w:r>
      <w:r w:rsidR="00722C88">
        <w:rPr>
          <w:color w:val="auto"/>
        </w:rPr>
        <w:t>om</w:t>
      </w:r>
      <w:r>
        <w:rPr>
          <w:color w:val="auto"/>
        </w:rPr>
        <w:t xml:space="preserve"> na bazi </w:t>
      </w:r>
      <w:proofErr w:type="spellStart"/>
      <w:r>
        <w:rPr>
          <w:color w:val="auto"/>
        </w:rPr>
        <w:t>siloks</w:t>
      </w:r>
      <w:r w:rsidR="00722C88">
        <w:rPr>
          <w:color w:val="auto"/>
        </w:rPr>
        <w:t>a</w:t>
      </w:r>
      <w:r>
        <w:rPr>
          <w:color w:val="auto"/>
        </w:rPr>
        <w:t>na</w:t>
      </w:r>
      <w:proofErr w:type="spellEnd"/>
      <w:r w:rsidR="00722C88">
        <w:rPr>
          <w:color w:val="auto"/>
        </w:rPr>
        <w:t>. Premaz</w:t>
      </w:r>
      <w:r w:rsidR="00722C88" w:rsidRPr="00722C88">
        <w:rPr>
          <w:color w:val="auto"/>
        </w:rPr>
        <w:t xml:space="preserve"> dubinski prodire u kamen i onemogućava prodor vlage u njegovu strukturu. </w:t>
      </w:r>
      <w:r w:rsidR="00722C88">
        <w:rPr>
          <w:color w:val="auto"/>
        </w:rPr>
        <w:t>Nanosi se</w:t>
      </w:r>
      <w:r w:rsidR="00722C88" w:rsidRPr="00722C88">
        <w:rPr>
          <w:color w:val="auto"/>
        </w:rPr>
        <w:t xml:space="preserve"> isključivo na </w:t>
      </w:r>
      <w:r w:rsidR="00722C88">
        <w:rPr>
          <w:color w:val="auto"/>
        </w:rPr>
        <w:t xml:space="preserve">prethodno </w:t>
      </w:r>
      <w:r w:rsidR="00722C88" w:rsidRPr="00722C88">
        <w:rPr>
          <w:color w:val="auto"/>
        </w:rPr>
        <w:t>očišćene površine, kako bi zaštitno sredstvo ravnomjerno prodrlo u kamen</w:t>
      </w:r>
      <w:r w:rsidR="00722C88">
        <w:rPr>
          <w:color w:val="auto"/>
        </w:rPr>
        <w:t>.</w:t>
      </w:r>
    </w:p>
    <w:p w:rsidR="00306930" w:rsidRPr="008E2C17" w:rsidRDefault="00306930" w:rsidP="00306930">
      <w:pPr>
        <w:ind w:right="4298" w:firstLine="708"/>
        <w:jc w:val="both"/>
        <w:rPr>
          <w:color w:val="auto"/>
        </w:rPr>
      </w:pPr>
    </w:p>
    <w:p w:rsidR="00446CD0" w:rsidRDefault="00722C88">
      <w:pPr>
        <w:ind w:right="4298" w:firstLine="708"/>
        <w:jc w:val="both"/>
      </w:pPr>
      <w:r w:rsidRPr="00722C88">
        <w:t>m²                   130,0</w:t>
      </w:r>
      <w:r w:rsidR="00062211">
        <w:t>0</w:t>
      </w:r>
      <w:r w:rsidRPr="00722C88">
        <w:t xml:space="preserve">    </w:t>
      </w:r>
    </w:p>
    <w:p w:rsidR="00306930" w:rsidRDefault="00722C88">
      <w:pPr>
        <w:ind w:right="4298" w:firstLine="708"/>
        <w:jc w:val="both"/>
      </w:pPr>
      <w:r w:rsidRPr="00722C88">
        <w:t xml:space="preserve">    </w:t>
      </w:r>
    </w:p>
    <w:p w:rsidR="00B022A1" w:rsidRDefault="00B022A1" w:rsidP="00306930">
      <w:pPr>
        <w:ind w:right="4298"/>
        <w:jc w:val="both"/>
      </w:pPr>
    </w:p>
    <w:p w:rsidR="00B022A1" w:rsidRPr="008E2C17" w:rsidRDefault="00B022A1" w:rsidP="00B022A1">
      <w:pPr>
        <w:pStyle w:val="Odlomakpopisa"/>
        <w:numPr>
          <w:ilvl w:val="0"/>
          <w:numId w:val="11"/>
        </w:numPr>
        <w:ind w:right="4298"/>
        <w:jc w:val="both"/>
        <w:rPr>
          <w:color w:val="auto"/>
        </w:rPr>
      </w:pPr>
      <w:r w:rsidRPr="008E2C17">
        <w:rPr>
          <w:color w:val="auto"/>
        </w:rPr>
        <w:t xml:space="preserve">Izrada armirano-betonskog plivajućeg </w:t>
      </w:r>
      <w:proofErr w:type="spellStart"/>
      <w:r w:rsidRPr="008E2C17">
        <w:rPr>
          <w:color w:val="auto"/>
        </w:rPr>
        <w:t>estriha</w:t>
      </w:r>
      <w:proofErr w:type="spellEnd"/>
      <w:r w:rsidRPr="008E2C17">
        <w:rPr>
          <w:color w:val="auto"/>
        </w:rPr>
        <w:t xml:space="preserve"> MM-20 na podu objekta. </w:t>
      </w:r>
      <w:proofErr w:type="spellStart"/>
      <w:r w:rsidRPr="008E2C17">
        <w:rPr>
          <w:color w:val="auto"/>
        </w:rPr>
        <w:t>Estrih</w:t>
      </w:r>
      <w:proofErr w:type="spellEnd"/>
      <w:r w:rsidRPr="008E2C17">
        <w:rPr>
          <w:color w:val="auto"/>
        </w:rPr>
        <w:t xml:space="preserve"> se izvodi preko toplinske izolacije i parne brane u plivajućoj izvedbi te ga treba odvojiti od zidova sa trakama od </w:t>
      </w:r>
      <w:proofErr w:type="spellStart"/>
      <w:r w:rsidRPr="008E2C17">
        <w:rPr>
          <w:color w:val="auto"/>
        </w:rPr>
        <w:t>elastificiranog</w:t>
      </w:r>
      <w:proofErr w:type="spellEnd"/>
      <w:r w:rsidRPr="008E2C17">
        <w:rPr>
          <w:color w:val="auto"/>
        </w:rPr>
        <w:t xml:space="preserve"> ekspandiranog </w:t>
      </w:r>
      <w:proofErr w:type="spellStart"/>
      <w:r w:rsidRPr="008E2C17">
        <w:rPr>
          <w:color w:val="auto"/>
        </w:rPr>
        <w:t>polistirena</w:t>
      </w:r>
      <w:proofErr w:type="spellEnd"/>
      <w:r w:rsidRPr="008E2C17">
        <w:rPr>
          <w:color w:val="auto"/>
        </w:rPr>
        <w:t xml:space="preserve"> debljine 1 cm. Ugraditi laganu MAG mrežu ili armirati polipropilenskim vlakancima. Gornju površinu izravnati i zagladiti za kasnije završno postavljanje </w:t>
      </w:r>
      <w:proofErr w:type="spellStart"/>
      <w:r w:rsidRPr="008E2C17">
        <w:rPr>
          <w:color w:val="auto"/>
        </w:rPr>
        <w:t>epoxidnog</w:t>
      </w:r>
      <w:proofErr w:type="spellEnd"/>
      <w:r w:rsidRPr="008E2C17">
        <w:rPr>
          <w:color w:val="auto"/>
        </w:rPr>
        <w:t xml:space="preserve"> premaza. Debljina </w:t>
      </w:r>
      <w:proofErr w:type="spellStart"/>
      <w:r w:rsidRPr="008E2C17">
        <w:rPr>
          <w:color w:val="auto"/>
        </w:rPr>
        <w:t>estriha</w:t>
      </w:r>
      <w:proofErr w:type="spellEnd"/>
      <w:r w:rsidRPr="008E2C17">
        <w:rPr>
          <w:color w:val="auto"/>
        </w:rPr>
        <w:t xml:space="preserve"> 6 cm. Obračun je po m2 kompletno napravljenog poda sa svim navedenim slojevima ovisno o debljini.  </w:t>
      </w:r>
    </w:p>
    <w:p w:rsidR="00B022A1" w:rsidRPr="008E2C17" w:rsidRDefault="00B022A1" w:rsidP="00B022A1">
      <w:pPr>
        <w:ind w:right="4298"/>
        <w:jc w:val="both"/>
        <w:rPr>
          <w:color w:val="auto"/>
        </w:rPr>
      </w:pPr>
    </w:p>
    <w:p w:rsidR="008B4815" w:rsidRDefault="00B022A1" w:rsidP="00446CD0">
      <w:pPr>
        <w:ind w:right="4298" w:firstLine="708"/>
        <w:jc w:val="both"/>
        <w:rPr>
          <w:color w:val="auto"/>
        </w:rPr>
      </w:pPr>
      <w:r w:rsidRPr="008E2C17">
        <w:rPr>
          <w:color w:val="auto"/>
        </w:rPr>
        <w:t>m</w:t>
      </w:r>
      <w:r w:rsidRPr="008E2C17">
        <w:rPr>
          <w:color w:val="auto"/>
          <w:vertAlign w:val="superscript"/>
        </w:rPr>
        <w:t>2</w:t>
      </w:r>
      <w:r w:rsidRPr="008E2C17">
        <w:rPr>
          <w:color w:val="auto"/>
        </w:rPr>
        <w:tab/>
      </w:r>
      <w:r w:rsidR="00446CD0">
        <w:rPr>
          <w:color w:val="auto"/>
        </w:rPr>
        <w:t xml:space="preserve">           </w:t>
      </w:r>
      <w:r w:rsidRPr="008E2C17">
        <w:rPr>
          <w:color w:val="auto"/>
        </w:rPr>
        <w:t>15,8</w:t>
      </w:r>
      <w:r w:rsidR="00062211">
        <w:rPr>
          <w:color w:val="auto"/>
        </w:rPr>
        <w:t>0</w:t>
      </w:r>
      <w:r w:rsidRPr="008E2C17">
        <w:rPr>
          <w:color w:val="auto"/>
        </w:rPr>
        <w:tab/>
      </w:r>
    </w:p>
    <w:p w:rsidR="00446CD0" w:rsidRPr="00446CD0" w:rsidRDefault="00446CD0" w:rsidP="00446CD0">
      <w:pPr>
        <w:ind w:right="4298" w:firstLine="708"/>
        <w:jc w:val="both"/>
        <w:rPr>
          <w:color w:val="auto"/>
        </w:rPr>
      </w:pPr>
    </w:p>
    <w:p w:rsidR="008B4815" w:rsidRDefault="008B4815" w:rsidP="00E34670">
      <w:pPr>
        <w:pBdr>
          <w:bottom w:val="single" w:sz="6" w:space="1" w:color="00000A"/>
        </w:pBdr>
        <w:ind w:left="708" w:right="2054"/>
        <w:jc w:val="both"/>
      </w:pPr>
    </w:p>
    <w:p w:rsidR="00E34670" w:rsidRDefault="00E34670" w:rsidP="00E34670">
      <w:pPr>
        <w:rPr>
          <w:b/>
          <w:color w:val="FF0000"/>
        </w:rPr>
      </w:pPr>
      <w:r>
        <w:rPr>
          <w:b/>
        </w:rPr>
        <w:t xml:space="preserve">           ZIDARSKI RADOVI UKUPNO :</w:t>
      </w:r>
      <w:r>
        <w:rPr>
          <w:b/>
        </w:rPr>
        <w:tab/>
      </w:r>
    </w:p>
    <w:p w:rsidR="001A0999" w:rsidRDefault="001A0999">
      <w:pPr>
        <w:ind w:left="708" w:right="2054"/>
        <w:jc w:val="both"/>
        <w:rPr>
          <w:b/>
        </w:rPr>
      </w:pPr>
    </w:p>
    <w:p w:rsidR="001A0999" w:rsidRDefault="001A0999">
      <w:pPr>
        <w:ind w:left="708" w:right="2054"/>
        <w:jc w:val="both"/>
        <w:rPr>
          <w:b/>
        </w:rPr>
      </w:pPr>
    </w:p>
    <w:p w:rsidR="001A0999" w:rsidRPr="00446CD0" w:rsidRDefault="00E34670" w:rsidP="00446CD0">
      <w:pPr>
        <w:ind w:right="2054"/>
        <w:jc w:val="both"/>
      </w:pPr>
      <w:r>
        <w:rPr>
          <w:b/>
        </w:rPr>
        <w:t>TESARSKI I STOLARSKI RADOVI</w:t>
      </w:r>
    </w:p>
    <w:p w:rsidR="001A0999" w:rsidRDefault="001A0999">
      <w:pPr>
        <w:ind w:left="374" w:right="4485"/>
        <w:jc w:val="both"/>
      </w:pPr>
    </w:p>
    <w:p w:rsidR="001A0999" w:rsidRPr="008E2C17" w:rsidRDefault="007C1817" w:rsidP="00647A43">
      <w:pPr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t>Izrada krovišta prema projektu i specifikaciji iz četinara I klase. Građa je blanjana i zaštićena bezbojnim premazom</w:t>
      </w:r>
      <w:r w:rsidR="00647A43" w:rsidRPr="008E2C17">
        <w:rPr>
          <w:color w:val="auto"/>
        </w:rPr>
        <w:t xml:space="preserve"> protiv truleži i insekata</w:t>
      </w:r>
      <w:r w:rsidRPr="008E2C17">
        <w:rPr>
          <w:color w:val="auto"/>
        </w:rPr>
        <w:t xml:space="preserve"> u jednom sloju. </w:t>
      </w:r>
      <w:r w:rsidR="00822CD3" w:rsidRPr="008E2C17">
        <w:rPr>
          <w:color w:val="auto"/>
        </w:rPr>
        <w:t xml:space="preserve">Građu zaštititi i odgovarajućim protupožarni premazom. </w:t>
      </w:r>
      <w:r w:rsidRPr="008E2C17">
        <w:rPr>
          <w:color w:val="auto"/>
        </w:rPr>
        <w:t xml:space="preserve">Po ugradbi se na vidljiva mjesta nanosi </w:t>
      </w:r>
      <w:proofErr w:type="spellStart"/>
      <w:r w:rsidRPr="008E2C17">
        <w:rPr>
          <w:color w:val="auto"/>
        </w:rPr>
        <w:t>lazurni</w:t>
      </w:r>
      <w:proofErr w:type="spellEnd"/>
      <w:r w:rsidRPr="008E2C17">
        <w:rPr>
          <w:color w:val="auto"/>
        </w:rPr>
        <w:t xml:space="preserve"> premaz po izboru investitora, a na nedostupna mjesta još jedan premaz fungicidnog sredstva. Rogovi (14 komada pojedinačne dužine </w:t>
      </w:r>
      <w:r w:rsidR="00647A43" w:rsidRPr="008E2C17">
        <w:rPr>
          <w:color w:val="auto"/>
        </w:rPr>
        <w:t xml:space="preserve">oko </w:t>
      </w:r>
      <w:r w:rsidRPr="008E2C17">
        <w:rPr>
          <w:color w:val="auto"/>
        </w:rPr>
        <w:t xml:space="preserve">250 cm) su presjeka 10/12, na osnom razmaku 65 cm, dvije </w:t>
      </w:r>
      <w:proofErr w:type="spellStart"/>
      <w:r w:rsidRPr="008E2C17">
        <w:rPr>
          <w:color w:val="auto"/>
        </w:rPr>
        <w:t>nazidnice</w:t>
      </w:r>
      <w:proofErr w:type="spellEnd"/>
      <w:r w:rsidRPr="008E2C17">
        <w:rPr>
          <w:color w:val="auto"/>
        </w:rPr>
        <w:t xml:space="preserve"> i sljemenjača 12/10, dužine 400 cm</w:t>
      </w:r>
      <w:r w:rsidR="00647A43" w:rsidRPr="008E2C17">
        <w:rPr>
          <w:color w:val="auto"/>
        </w:rPr>
        <w:t xml:space="preserve">. </w:t>
      </w:r>
      <w:r w:rsidR="00081185" w:rsidRPr="008E2C17">
        <w:rPr>
          <w:color w:val="auto"/>
        </w:rPr>
        <w:t>Svi spojevi, zasjeci i sl. moraju se izvesti finim tesarskim spojevima. U stavku su uključena sva spo</w:t>
      </w:r>
      <w:r w:rsidR="00647A43" w:rsidRPr="008E2C17">
        <w:rPr>
          <w:color w:val="auto"/>
        </w:rPr>
        <w:t xml:space="preserve">jna sredstva, čavli, vijci </w:t>
      </w:r>
      <w:r w:rsidR="00081185" w:rsidRPr="008E2C17">
        <w:rPr>
          <w:color w:val="auto"/>
        </w:rPr>
        <w:t>(vi</w:t>
      </w:r>
      <w:r w:rsidR="00647A43" w:rsidRPr="008E2C17">
        <w:rPr>
          <w:color w:val="auto"/>
        </w:rPr>
        <w:t xml:space="preserve">jci M14) kojima se </w:t>
      </w:r>
      <w:proofErr w:type="spellStart"/>
      <w:r w:rsidR="00647A43" w:rsidRPr="008E2C17">
        <w:rPr>
          <w:color w:val="auto"/>
        </w:rPr>
        <w:t>nazidnica</w:t>
      </w:r>
      <w:proofErr w:type="spellEnd"/>
      <w:r w:rsidR="00081185" w:rsidRPr="008E2C17">
        <w:rPr>
          <w:color w:val="auto"/>
        </w:rPr>
        <w:t xml:space="preserve"> sidri u AB </w:t>
      </w:r>
      <w:proofErr w:type="spellStart"/>
      <w:r w:rsidR="00081185" w:rsidRPr="008E2C17">
        <w:rPr>
          <w:color w:val="auto"/>
        </w:rPr>
        <w:t>serklaž</w:t>
      </w:r>
      <w:proofErr w:type="spellEnd"/>
      <w:r w:rsidR="00081185" w:rsidRPr="008E2C17">
        <w:rPr>
          <w:color w:val="auto"/>
        </w:rPr>
        <w:t xml:space="preserve">. </w:t>
      </w:r>
      <w:r w:rsidR="00647A43" w:rsidRPr="008E2C17">
        <w:rPr>
          <w:color w:val="auto"/>
        </w:rPr>
        <w:t xml:space="preserve">Obračun po razvijenoj plohi krovišta. </w:t>
      </w:r>
      <w:r w:rsidR="00081185" w:rsidRPr="008E2C17">
        <w:rPr>
          <w:color w:val="auto"/>
        </w:rPr>
        <w:t xml:space="preserve"> </w:t>
      </w:r>
    </w:p>
    <w:p w:rsidR="001A0999" w:rsidRDefault="001A0999">
      <w:pPr>
        <w:ind w:right="4485"/>
        <w:jc w:val="both"/>
      </w:pPr>
    </w:p>
    <w:p w:rsidR="001A0999" w:rsidRDefault="00CC3083">
      <w:pPr>
        <w:ind w:right="4485" w:firstLine="708"/>
        <w:jc w:val="both"/>
      </w:pPr>
      <w:r>
        <w:t>m</w:t>
      </w:r>
      <w:r w:rsidR="007C1817">
        <w:rPr>
          <w:vertAlign w:val="superscript"/>
        </w:rPr>
        <w:t>2</w:t>
      </w:r>
      <w:r w:rsidR="007C1817">
        <w:tab/>
      </w:r>
      <w:r w:rsidR="007C1817">
        <w:tab/>
      </w:r>
      <w:r w:rsidR="007C1817">
        <w:tab/>
      </w:r>
      <w:r w:rsidR="000143B5">
        <w:rPr>
          <w:color w:val="auto"/>
        </w:rPr>
        <w:t>20</w:t>
      </w:r>
      <w:r w:rsidR="007C1817" w:rsidRPr="000143B5">
        <w:rPr>
          <w:color w:val="auto"/>
        </w:rPr>
        <w:t>,</w:t>
      </w:r>
      <w:r w:rsidR="000143B5" w:rsidRPr="000143B5">
        <w:rPr>
          <w:color w:val="auto"/>
        </w:rPr>
        <w:t>0</w:t>
      </w:r>
      <w:r w:rsidR="00062211">
        <w:rPr>
          <w:color w:val="auto"/>
        </w:rPr>
        <w:t>0</w:t>
      </w:r>
      <w:r w:rsidR="007C1817" w:rsidRPr="000143B5">
        <w:rPr>
          <w:color w:val="auto"/>
        </w:rPr>
        <w:tab/>
      </w:r>
    </w:p>
    <w:p w:rsidR="001A0999" w:rsidRDefault="001A0999">
      <w:pPr>
        <w:ind w:right="4485"/>
        <w:jc w:val="both"/>
      </w:pPr>
    </w:p>
    <w:p w:rsidR="001A0999" w:rsidRDefault="001A0999">
      <w:pPr>
        <w:ind w:right="4485"/>
        <w:jc w:val="both"/>
      </w:pPr>
    </w:p>
    <w:p w:rsidR="001A0999" w:rsidRPr="008E2C17" w:rsidRDefault="00F14088" w:rsidP="00F14088">
      <w:pPr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t xml:space="preserve">Dobava i ugradnja daščane oplate krovišta od jelove daske debljine 24 mm. Nakon zaštite sredstvom protiv truleži i insekata, daske se </w:t>
      </w:r>
      <w:proofErr w:type="spellStart"/>
      <w:r w:rsidRPr="008E2C17">
        <w:rPr>
          <w:color w:val="auto"/>
        </w:rPr>
        <w:t>čavlaju</w:t>
      </w:r>
      <w:proofErr w:type="spellEnd"/>
      <w:r w:rsidRPr="008E2C17">
        <w:rPr>
          <w:color w:val="auto"/>
        </w:rPr>
        <w:t xml:space="preserve"> na nosivu krovnu konstrukciju - rogove.  Obračun po m2  izvedenog krova mjerenog po kosini.</w:t>
      </w:r>
    </w:p>
    <w:p w:rsidR="001A0999" w:rsidRPr="001F4FB8" w:rsidRDefault="001A0999">
      <w:pPr>
        <w:ind w:right="4485"/>
        <w:jc w:val="both"/>
        <w:rPr>
          <w:color w:val="FF0000"/>
        </w:rPr>
      </w:pPr>
    </w:p>
    <w:p w:rsidR="001F4FB8" w:rsidRPr="000C4560" w:rsidRDefault="007C1817">
      <w:pPr>
        <w:ind w:right="4485" w:firstLine="708"/>
        <w:jc w:val="both"/>
        <w:rPr>
          <w:color w:val="auto"/>
        </w:rPr>
      </w:pPr>
      <w:r w:rsidRPr="000C4560">
        <w:rPr>
          <w:color w:val="auto"/>
        </w:rPr>
        <w:t>m</w:t>
      </w:r>
      <w:r w:rsidRPr="000C4560">
        <w:rPr>
          <w:color w:val="auto"/>
          <w:vertAlign w:val="superscript"/>
        </w:rPr>
        <w:t>2</w:t>
      </w:r>
      <w:r w:rsidRPr="000C4560">
        <w:rPr>
          <w:color w:val="auto"/>
        </w:rPr>
        <w:tab/>
      </w:r>
      <w:r w:rsidRPr="000C4560">
        <w:rPr>
          <w:color w:val="auto"/>
        </w:rPr>
        <w:tab/>
      </w:r>
      <w:r w:rsidRPr="000C4560">
        <w:rPr>
          <w:color w:val="auto"/>
        </w:rPr>
        <w:tab/>
      </w:r>
      <w:r w:rsidR="000C4560" w:rsidRPr="000C4560">
        <w:rPr>
          <w:color w:val="auto"/>
        </w:rPr>
        <w:t>20,0</w:t>
      </w:r>
      <w:r w:rsidR="00062211">
        <w:rPr>
          <w:color w:val="auto"/>
        </w:rPr>
        <w:t>0</w:t>
      </w:r>
      <w:r w:rsidRPr="000C4560">
        <w:rPr>
          <w:color w:val="auto"/>
        </w:rPr>
        <w:tab/>
      </w:r>
    </w:p>
    <w:p w:rsidR="00D6205E" w:rsidRDefault="00D6205E">
      <w:pPr>
        <w:ind w:right="4485" w:firstLine="708"/>
        <w:jc w:val="both"/>
        <w:rPr>
          <w:color w:val="FF0000"/>
        </w:rPr>
      </w:pPr>
    </w:p>
    <w:p w:rsidR="00D6205E" w:rsidRDefault="00D6205E">
      <w:pPr>
        <w:ind w:right="4485" w:firstLine="708"/>
        <w:jc w:val="both"/>
        <w:rPr>
          <w:color w:val="FF0000"/>
        </w:rPr>
      </w:pPr>
    </w:p>
    <w:p w:rsidR="00D6205E" w:rsidRPr="008E2C17" w:rsidRDefault="00D6205E" w:rsidP="00D6205E">
      <w:pPr>
        <w:pStyle w:val="Odlomakpopisa"/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t xml:space="preserve">Dobava i ugradnja daščane oplate </w:t>
      </w:r>
      <w:proofErr w:type="spellStart"/>
      <w:r w:rsidRPr="008E2C17">
        <w:rPr>
          <w:color w:val="auto"/>
        </w:rPr>
        <w:t>podgleda</w:t>
      </w:r>
      <w:proofErr w:type="spellEnd"/>
      <w:r w:rsidRPr="008E2C17">
        <w:rPr>
          <w:color w:val="auto"/>
        </w:rPr>
        <w:t xml:space="preserve"> krovne konstrukcije od jelove daske debljine 24 mm. Nakon zaštite fungicidnim sredstvom daske se </w:t>
      </w:r>
      <w:proofErr w:type="spellStart"/>
      <w:r w:rsidRPr="008E2C17">
        <w:rPr>
          <w:color w:val="auto"/>
        </w:rPr>
        <w:t>čavlaju</w:t>
      </w:r>
      <w:proofErr w:type="spellEnd"/>
      <w:r w:rsidRPr="008E2C17">
        <w:rPr>
          <w:color w:val="auto"/>
        </w:rPr>
        <w:t xml:space="preserve"> na nosivu konstrukciju – rogove između kojih je </w:t>
      </w:r>
      <w:r w:rsidR="006668EE" w:rsidRPr="008E2C17">
        <w:rPr>
          <w:color w:val="auto"/>
        </w:rPr>
        <w:t xml:space="preserve">ranije postavljena </w:t>
      </w:r>
      <w:r w:rsidRPr="008E2C17">
        <w:rPr>
          <w:color w:val="auto"/>
        </w:rPr>
        <w:t xml:space="preserve">termoizolacija. U cijeni blanjanje dasaka s donje strane, zaštita drvene daske sredstvom protiv truleži i insekata, te završnim </w:t>
      </w:r>
      <w:proofErr w:type="spellStart"/>
      <w:r w:rsidRPr="008E2C17">
        <w:rPr>
          <w:color w:val="auto"/>
        </w:rPr>
        <w:t>lazurnim</w:t>
      </w:r>
      <w:proofErr w:type="spellEnd"/>
      <w:r w:rsidRPr="008E2C17">
        <w:rPr>
          <w:color w:val="auto"/>
        </w:rPr>
        <w:t xml:space="preserve"> premazom u tonu prema uputama projektanta. </w:t>
      </w:r>
      <w:r w:rsidR="005F1DE7" w:rsidRPr="008E2C17">
        <w:rPr>
          <w:color w:val="auto"/>
        </w:rPr>
        <w:t xml:space="preserve">U stavku uključen i odgovarajući protupožarni premaz. </w:t>
      </w:r>
      <w:r w:rsidRPr="008E2C17">
        <w:rPr>
          <w:color w:val="auto"/>
        </w:rPr>
        <w:t>Obračun po m2 izvedene daščane oplate.</w:t>
      </w:r>
    </w:p>
    <w:p w:rsidR="001A0999" w:rsidRDefault="001A0999" w:rsidP="00D6205E">
      <w:pPr>
        <w:ind w:left="734" w:right="4485"/>
        <w:jc w:val="both"/>
      </w:pPr>
    </w:p>
    <w:p w:rsidR="00D6205E" w:rsidRPr="00D6205E" w:rsidRDefault="00D6205E" w:rsidP="00B8073B">
      <w:pPr>
        <w:ind w:right="4485"/>
        <w:jc w:val="both"/>
        <w:rPr>
          <w:color w:val="FF0000"/>
        </w:rPr>
      </w:pPr>
      <w:r w:rsidRPr="00D6205E">
        <w:rPr>
          <w:color w:val="FF0000"/>
        </w:rPr>
        <w:t xml:space="preserve">            </w:t>
      </w:r>
      <w:r w:rsidRPr="000C4560">
        <w:rPr>
          <w:color w:val="auto"/>
        </w:rPr>
        <w:t>m2</w:t>
      </w:r>
      <w:r w:rsidRPr="000C4560">
        <w:rPr>
          <w:color w:val="auto"/>
        </w:rPr>
        <w:tab/>
      </w:r>
      <w:r w:rsidRPr="000C4560">
        <w:rPr>
          <w:color w:val="auto"/>
        </w:rPr>
        <w:tab/>
      </w:r>
      <w:r w:rsidRPr="000C4560">
        <w:rPr>
          <w:color w:val="auto"/>
        </w:rPr>
        <w:tab/>
        <w:t>1</w:t>
      </w:r>
      <w:r w:rsidR="000C4560" w:rsidRPr="000C4560">
        <w:rPr>
          <w:color w:val="auto"/>
        </w:rPr>
        <w:t>8,0</w:t>
      </w:r>
      <w:r w:rsidR="00062211">
        <w:rPr>
          <w:color w:val="auto"/>
        </w:rPr>
        <w:t>0</w:t>
      </w:r>
    </w:p>
    <w:p w:rsidR="001A0999" w:rsidRDefault="001A0999">
      <w:pPr>
        <w:ind w:right="4485"/>
        <w:jc w:val="both"/>
      </w:pPr>
    </w:p>
    <w:p w:rsidR="001A0999" w:rsidRPr="008E2C17" w:rsidRDefault="00EE3B58" w:rsidP="00EE3B58">
      <w:pPr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lastRenderedPageBreak/>
        <w:t>Dobava i postava (jednostruko</w:t>
      </w:r>
      <w:r w:rsidR="00D6205E" w:rsidRPr="008E2C17">
        <w:rPr>
          <w:color w:val="auto"/>
        </w:rPr>
        <w:t xml:space="preserve"> </w:t>
      </w:r>
      <w:proofErr w:type="spellStart"/>
      <w:r w:rsidR="00D6205E" w:rsidRPr="008E2C17">
        <w:rPr>
          <w:color w:val="auto"/>
        </w:rPr>
        <w:t>letvanje</w:t>
      </w:r>
      <w:proofErr w:type="spellEnd"/>
      <w:r w:rsidR="00D6205E" w:rsidRPr="008E2C17">
        <w:rPr>
          <w:color w:val="auto"/>
        </w:rPr>
        <w:t xml:space="preserve">) drvenih </w:t>
      </w:r>
      <w:proofErr w:type="spellStart"/>
      <w:r w:rsidR="00D6205E" w:rsidRPr="008E2C17">
        <w:rPr>
          <w:color w:val="auto"/>
        </w:rPr>
        <w:t>kantinela</w:t>
      </w:r>
      <w:proofErr w:type="spellEnd"/>
      <w:r w:rsidR="00D6205E" w:rsidRPr="008E2C17">
        <w:rPr>
          <w:color w:val="auto"/>
        </w:rPr>
        <w:t xml:space="preserve"> 5/3</w:t>
      </w:r>
      <w:r w:rsidRPr="008E2C17">
        <w:rPr>
          <w:color w:val="auto"/>
        </w:rPr>
        <w:t xml:space="preserve"> cm na koje se učvršćuju krovne kamene p</w:t>
      </w:r>
      <w:r w:rsidR="00D6205E" w:rsidRPr="008E2C17">
        <w:rPr>
          <w:color w:val="auto"/>
        </w:rPr>
        <w:t>loče kule</w:t>
      </w:r>
      <w:r w:rsidR="00AE4E2A" w:rsidRPr="008E2C17">
        <w:rPr>
          <w:color w:val="auto"/>
        </w:rPr>
        <w:t xml:space="preserve">. </w:t>
      </w:r>
      <w:r w:rsidRPr="008E2C17">
        <w:rPr>
          <w:color w:val="auto"/>
        </w:rPr>
        <w:t xml:space="preserve">Letve se postavljaju </w:t>
      </w:r>
      <w:proofErr w:type="spellStart"/>
      <w:r w:rsidRPr="008E2C17">
        <w:rPr>
          <w:color w:val="auto"/>
        </w:rPr>
        <w:t>horiznotalno</w:t>
      </w:r>
      <w:proofErr w:type="spellEnd"/>
      <w:r w:rsidRPr="008E2C17">
        <w:rPr>
          <w:color w:val="auto"/>
        </w:rPr>
        <w:t xml:space="preserve"> paralelno sa sljemenom. Sve letve zaštiti zaštitnim sredstvom protiv truleži i insekata. Obračun po m2  izvedenog krova mjerenog po kosini.</w:t>
      </w:r>
    </w:p>
    <w:p w:rsidR="001A0999" w:rsidRDefault="001A0999">
      <w:pPr>
        <w:ind w:right="4485"/>
        <w:jc w:val="both"/>
      </w:pPr>
    </w:p>
    <w:p w:rsidR="001A0999" w:rsidRDefault="007C1817">
      <w:pPr>
        <w:ind w:right="4298" w:firstLine="708"/>
        <w:jc w:val="both"/>
      </w:pPr>
      <w:r w:rsidRPr="000143B5">
        <w:rPr>
          <w:color w:val="auto"/>
        </w:rPr>
        <w:t>m</w:t>
      </w:r>
      <w:r w:rsidRPr="000143B5">
        <w:rPr>
          <w:color w:val="auto"/>
          <w:vertAlign w:val="superscript"/>
        </w:rPr>
        <w:t>2</w:t>
      </w:r>
      <w:r w:rsidRPr="000143B5">
        <w:rPr>
          <w:color w:val="auto"/>
        </w:rPr>
        <w:tab/>
      </w:r>
      <w:r w:rsidRPr="000143B5">
        <w:rPr>
          <w:color w:val="auto"/>
        </w:rPr>
        <w:tab/>
      </w:r>
      <w:r w:rsidRPr="000143B5">
        <w:rPr>
          <w:color w:val="auto"/>
        </w:rPr>
        <w:tab/>
      </w:r>
      <w:r w:rsidR="000143B5" w:rsidRPr="000143B5">
        <w:rPr>
          <w:color w:val="auto"/>
        </w:rPr>
        <w:t>20,</w:t>
      </w:r>
      <w:r w:rsidR="00CC038B">
        <w:rPr>
          <w:color w:val="auto"/>
        </w:rPr>
        <w:t>3</w:t>
      </w:r>
      <w:r w:rsidR="00062211">
        <w:rPr>
          <w:color w:val="auto"/>
        </w:rPr>
        <w:t>0</w:t>
      </w:r>
      <w:r w:rsidRPr="000143B5">
        <w:rPr>
          <w:color w:val="auto"/>
        </w:rPr>
        <w:tab/>
      </w:r>
      <w:r>
        <w:tab/>
      </w:r>
    </w:p>
    <w:p w:rsidR="001A0999" w:rsidRDefault="001A0999">
      <w:pPr>
        <w:ind w:right="4485"/>
        <w:jc w:val="both"/>
      </w:pPr>
    </w:p>
    <w:p w:rsidR="001A0999" w:rsidRDefault="001A0999">
      <w:pPr>
        <w:ind w:right="4485"/>
        <w:jc w:val="both"/>
      </w:pPr>
    </w:p>
    <w:p w:rsidR="001A0999" w:rsidRPr="008E2C17" w:rsidRDefault="00EE3B58" w:rsidP="00EE3B58">
      <w:pPr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t>Dobava i i</w:t>
      </w:r>
      <w:r w:rsidR="007C1817" w:rsidRPr="008E2C17">
        <w:rPr>
          <w:color w:val="auto"/>
        </w:rPr>
        <w:t xml:space="preserve">zrada </w:t>
      </w:r>
      <w:r w:rsidRPr="008E2C17">
        <w:rPr>
          <w:color w:val="auto"/>
        </w:rPr>
        <w:t>drvenih greda međukatne</w:t>
      </w:r>
      <w:r w:rsidR="007C1817" w:rsidRPr="008E2C17">
        <w:rPr>
          <w:color w:val="auto"/>
        </w:rPr>
        <w:t xml:space="preserve"> konstrukcija </w:t>
      </w:r>
      <w:r w:rsidRPr="008E2C17">
        <w:rPr>
          <w:color w:val="auto"/>
        </w:rPr>
        <w:t>iznad prizemlja koja se sastoji od drvenih greda dim. 12/</w:t>
      </w:r>
      <w:proofErr w:type="spellStart"/>
      <w:r w:rsidRPr="008E2C17">
        <w:rPr>
          <w:color w:val="auto"/>
        </w:rPr>
        <w:t>12</w:t>
      </w:r>
      <w:proofErr w:type="spellEnd"/>
      <w:r w:rsidRPr="008E2C17">
        <w:rPr>
          <w:color w:val="auto"/>
        </w:rPr>
        <w:t xml:space="preserve"> cm, dužine 390 cm (kom 3),</w:t>
      </w:r>
      <w:r w:rsidR="007B63B9" w:rsidRPr="008E2C17">
        <w:rPr>
          <w:color w:val="auto"/>
        </w:rPr>
        <w:t xml:space="preserve"> na osnom razmaku </w:t>
      </w:r>
      <w:proofErr w:type="spellStart"/>
      <w:r w:rsidR="007B63B9" w:rsidRPr="008E2C17">
        <w:rPr>
          <w:color w:val="auto"/>
        </w:rPr>
        <w:t>cca</w:t>
      </w:r>
      <w:proofErr w:type="spellEnd"/>
      <w:r w:rsidR="007B63B9" w:rsidRPr="008E2C17">
        <w:rPr>
          <w:color w:val="auto"/>
        </w:rPr>
        <w:t xml:space="preserve"> 60 cm,</w:t>
      </w:r>
      <w:r w:rsidRPr="008E2C17">
        <w:rPr>
          <w:color w:val="auto"/>
        </w:rPr>
        <w:t xml:space="preserve"> oslonjenih na </w:t>
      </w:r>
      <w:proofErr w:type="spellStart"/>
      <w:r w:rsidRPr="008E2C17">
        <w:rPr>
          <w:color w:val="auto"/>
        </w:rPr>
        <w:t>nazidnice</w:t>
      </w:r>
      <w:proofErr w:type="spellEnd"/>
      <w:r w:rsidR="00AE4E2A" w:rsidRPr="008E2C17">
        <w:rPr>
          <w:color w:val="auto"/>
        </w:rPr>
        <w:t xml:space="preserve"> dim 10/12cm, dužine 400cm (kom 2). Vrsta drveta </w:t>
      </w:r>
      <w:r w:rsidRPr="008E2C17">
        <w:rPr>
          <w:color w:val="auto"/>
        </w:rPr>
        <w:t xml:space="preserve">četinari I klase.  </w:t>
      </w:r>
      <w:r w:rsidR="00B8073B" w:rsidRPr="008E2C17">
        <w:rPr>
          <w:color w:val="auto"/>
        </w:rPr>
        <w:t>U</w:t>
      </w:r>
      <w:r w:rsidR="007C1817" w:rsidRPr="008E2C17">
        <w:rPr>
          <w:color w:val="auto"/>
        </w:rPr>
        <w:t xml:space="preserve"> prizemlju se svaka greda spaja navojnom šipkom</w:t>
      </w:r>
      <w:r w:rsidR="00AE4E2A" w:rsidRPr="008E2C17">
        <w:rPr>
          <w:color w:val="auto"/>
        </w:rPr>
        <w:t xml:space="preserve"> vijkom za drvo na </w:t>
      </w:r>
      <w:proofErr w:type="spellStart"/>
      <w:r w:rsidR="00AE4E2A" w:rsidRPr="008E2C17">
        <w:rPr>
          <w:color w:val="auto"/>
        </w:rPr>
        <w:t>nazidnicu</w:t>
      </w:r>
      <w:proofErr w:type="spellEnd"/>
      <w:r w:rsidR="00AE4E2A" w:rsidRPr="008E2C17">
        <w:rPr>
          <w:color w:val="auto"/>
        </w:rPr>
        <w:t xml:space="preserve">. U stavku </w:t>
      </w:r>
      <w:proofErr w:type="spellStart"/>
      <w:r w:rsidR="00AE4E2A" w:rsidRPr="008E2C17">
        <w:rPr>
          <w:color w:val="auto"/>
        </w:rPr>
        <w:t>zračunati</w:t>
      </w:r>
      <w:proofErr w:type="spellEnd"/>
      <w:r w:rsidRPr="008E2C17">
        <w:rPr>
          <w:color w:val="auto"/>
        </w:rPr>
        <w:t xml:space="preserve"> premaz bezbojnim zaštitnim sredstvom</w:t>
      </w:r>
      <w:r w:rsidR="00822CD3" w:rsidRPr="008E2C17">
        <w:rPr>
          <w:color w:val="auto"/>
        </w:rPr>
        <w:t xml:space="preserve"> protiv truleži i insekata</w:t>
      </w:r>
      <w:r w:rsidRPr="008E2C17">
        <w:rPr>
          <w:color w:val="auto"/>
        </w:rPr>
        <w:t xml:space="preserve">. </w:t>
      </w:r>
      <w:r w:rsidR="00822CD3" w:rsidRPr="008E2C17">
        <w:rPr>
          <w:color w:val="auto"/>
        </w:rPr>
        <w:t xml:space="preserve">Građu zaštititi i odgovarajućim protupožarni premazom. </w:t>
      </w:r>
      <w:r w:rsidRPr="008E2C17">
        <w:rPr>
          <w:color w:val="auto"/>
        </w:rPr>
        <w:t xml:space="preserve">Svi spojevi, zasjeci i sl. moraju se izvesti finim tesarskim spojevima. U stavku su uključena sva spojna sredstva, čavli, vijci i sl.  </w:t>
      </w:r>
    </w:p>
    <w:p w:rsidR="001A0999" w:rsidRPr="008E2C17" w:rsidRDefault="001A0999">
      <w:pPr>
        <w:ind w:left="734" w:right="4485"/>
        <w:jc w:val="both"/>
        <w:rPr>
          <w:color w:val="auto"/>
        </w:rPr>
      </w:pPr>
    </w:p>
    <w:p w:rsidR="001A0999" w:rsidRPr="008E2C17" w:rsidRDefault="007C1817">
      <w:pPr>
        <w:ind w:right="4298" w:firstLine="708"/>
        <w:jc w:val="both"/>
        <w:rPr>
          <w:color w:val="auto"/>
        </w:rPr>
      </w:pPr>
      <w:r w:rsidRPr="008E2C17">
        <w:rPr>
          <w:color w:val="auto"/>
        </w:rPr>
        <w:t>m</w:t>
      </w:r>
      <w:r w:rsidRPr="008E2C17">
        <w:rPr>
          <w:color w:val="auto"/>
          <w:vertAlign w:val="superscript"/>
        </w:rPr>
        <w:t>2</w:t>
      </w:r>
      <w:r w:rsidRPr="008E2C17">
        <w:rPr>
          <w:color w:val="auto"/>
        </w:rPr>
        <w:tab/>
      </w:r>
      <w:r w:rsidRPr="008E2C17">
        <w:rPr>
          <w:color w:val="auto"/>
        </w:rPr>
        <w:tab/>
      </w:r>
      <w:r w:rsidR="00062211">
        <w:rPr>
          <w:color w:val="auto"/>
        </w:rPr>
        <w:t xml:space="preserve">          </w:t>
      </w:r>
      <w:r w:rsidR="00EE3B58" w:rsidRPr="008E2C17">
        <w:rPr>
          <w:color w:val="auto"/>
        </w:rPr>
        <w:t>5,0</w:t>
      </w:r>
      <w:r w:rsidR="00062211">
        <w:rPr>
          <w:color w:val="auto"/>
        </w:rPr>
        <w:t>0</w:t>
      </w:r>
      <w:r w:rsidRPr="008E2C17">
        <w:rPr>
          <w:color w:val="auto"/>
        </w:rPr>
        <w:tab/>
      </w:r>
      <w:r w:rsidRPr="008E2C17">
        <w:rPr>
          <w:color w:val="auto"/>
        </w:rPr>
        <w:tab/>
      </w:r>
    </w:p>
    <w:p w:rsidR="001A0999" w:rsidRDefault="001A0999">
      <w:pPr>
        <w:ind w:right="4485"/>
        <w:jc w:val="both"/>
      </w:pPr>
    </w:p>
    <w:p w:rsidR="001A0999" w:rsidRDefault="001A0999">
      <w:pPr>
        <w:ind w:right="4485"/>
        <w:jc w:val="both"/>
      </w:pPr>
    </w:p>
    <w:p w:rsidR="001A0999" w:rsidRPr="008E2C17" w:rsidRDefault="000728A2" w:rsidP="00C4380D">
      <w:pPr>
        <w:numPr>
          <w:ilvl w:val="0"/>
          <w:numId w:val="3"/>
        </w:numPr>
        <w:ind w:right="4485"/>
        <w:jc w:val="both"/>
        <w:rPr>
          <w:color w:val="auto"/>
        </w:rPr>
      </w:pPr>
      <w:r w:rsidRPr="008E2C17">
        <w:rPr>
          <w:color w:val="auto"/>
        </w:rPr>
        <w:t>Izrada drvenog poda (tipa „seljački pod“)</w:t>
      </w:r>
      <w:r w:rsidR="007C1817" w:rsidRPr="008E2C17">
        <w:rPr>
          <w:color w:val="auto"/>
        </w:rPr>
        <w:t xml:space="preserve"> </w:t>
      </w:r>
      <w:r w:rsidR="001F4FB8" w:rsidRPr="008E2C17">
        <w:rPr>
          <w:color w:val="auto"/>
        </w:rPr>
        <w:t xml:space="preserve">dvostrukim </w:t>
      </w:r>
      <w:r w:rsidR="007C1817" w:rsidRPr="008E2C17">
        <w:rPr>
          <w:color w:val="auto"/>
        </w:rPr>
        <w:t xml:space="preserve">blanjanim </w:t>
      </w:r>
      <w:r w:rsidR="001F4FB8" w:rsidRPr="008E2C17">
        <w:rPr>
          <w:color w:val="auto"/>
        </w:rPr>
        <w:t xml:space="preserve">jelovim </w:t>
      </w:r>
      <w:r w:rsidR="007C1817" w:rsidRPr="008E2C17">
        <w:rPr>
          <w:color w:val="auto"/>
        </w:rPr>
        <w:t>daskama</w:t>
      </w:r>
      <w:r w:rsidR="001F4FB8" w:rsidRPr="008E2C17">
        <w:rPr>
          <w:color w:val="auto"/>
        </w:rPr>
        <w:t xml:space="preserve"> debljine 2x24mm</w:t>
      </w:r>
      <w:r w:rsidR="007C1817" w:rsidRPr="008E2C17">
        <w:rPr>
          <w:color w:val="auto"/>
        </w:rPr>
        <w:t xml:space="preserve"> sa spojem na </w:t>
      </w:r>
      <w:r w:rsidR="001F4FB8" w:rsidRPr="008E2C17">
        <w:rPr>
          <w:color w:val="auto"/>
        </w:rPr>
        <w:t>pero i utor na međukatnoj</w:t>
      </w:r>
      <w:r w:rsidR="00CC3083" w:rsidRPr="008E2C17">
        <w:rPr>
          <w:color w:val="auto"/>
        </w:rPr>
        <w:t xml:space="preserve"> konst</w:t>
      </w:r>
      <w:r w:rsidR="001F4FB8" w:rsidRPr="008E2C17">
        <w:rPr>
          <w:color w:val="auto"/>
        </w:rPr>
        <w:t>rukciji kata</w:t>
      </w:r>
      <w:r w:rsidR="007C1817" w:rsidRPr="008E2C17">
        <w:rPr>
          <w:color w:val="auto"/>
        </w:rPr>
        <w:t xml:space="preserve">. </w:t>
      </w:r>
      <w:r w:rsidR="001F4FB8" w:rsidRPr="008E2C17">
        <w:rPr>
          <w:color w:val="auto"/>
        </w:rPr>
        <w:t xml:space="preserve">Nakon zaštite fungicidnim sredstvom daske se </w:t>
      </w:r>
      <w:proofErr w:type="spellStart"/>
      <w:r w:rsidR="001F4FB8" w:rsidRPr="008E2C17">
        <w:rPr>
          <w:color w:val="auto"/>
        </w:rPr>
        <w:t>čavlaju</w:t>
      </w:r>
      <w:proofErr w:type="spellEnd"/>
      <w:r w:rsidR="001F4FB8" w:rsidRPr="008E2C17">
        <w:rPr>
          <w:color w:val="auto"/>
        </w:rPr>
        <w:t xml:space="preserve"> na </w:t>
      </w:r>
      <w:r w:rsidR="005E35D9" w:rsidRPr="008E2C17">
        <w:rPr>
          <w:color w:val="auto"/>
        </w:rPr>
        <w:t xml:space="preserve">drvenu </w:t>
      </w:r>
      <w:r w:rsidR="001F4FB8" w:rsidRPr="008E2C17">
        <w:rPr>
          <w:color w:val="auto"/>
        </w:rPr>
        <w:t xml:space="preserve">nosivu međukatnu konstrukciju. U cijeni blanjanje dasaka s donje strane, zaštita drvene daske sredstvom protiv truleži i insekata, te završnim </w:t>
      </w:r>
      <w:proofErr w:type="spellStart"/>
      <w:r w:rsidR="001F4FB8" w:rsidRPr="008E2C17">
        <w:rPr>
          <w:color w:val="auto"/>
        </w:rPr>
        <w:t>lazurnim</w:t>
      </w:r>
      <w:proofErr w:type="spellEnd"/>
      <w:r w:rsidR="001F4FB8" w:rsidRPr="008E2C17">
        <w:rPr>
          <w:color w:val="auto"/>
        </w:rPr>
        <w:t xml:space="preserve"> premazom u tonu prema uputama projektanta. </w:t>
      </w:r>
      <w:r w:rsidR="00C4380D" w:rsidRPr="008E2C17">
        <w:rPr>
          <w:color w:val="auto"/>
        </w:rPr>
        <w:t xml:space="preserve">U stavku uključene i rubne letve. </w:t>
      </w:r>
      <w:r w:rsidR="001F4FB8" w:rsidRPr="008E2C17">
        <w:rPr>
          <w:color w:val="auto"/>
        </w:rPr>
        <w:t>Obračun po m2 izvedene daščane oplate.</w:t>
      </w:r>
    </w:p>
    <w:p w:rsidR="001F4FB8" w:rsidRPr="008E2C17" w:rsidRDefault="001F4FB8" w:rsidP="001F4FB8">
      <w:pPr>
        <w:ind w:right="4485"/>
        <w:jc w:val="both"/>
        <w:rPr>
          <w:color w:val="auto"/>
        </w:rPr>
      </w:pPr>
    </w:p>
    <w:p w:rsidR="001A0999" w:rsidRPr="008E2C17" w:rsidRDefault="001F4FB8">
      <w:pPr>
        <w:ind w:right="4485" w:firstLine="708"/>
        <w:jc w:val="both"/>
        <w:rPr>
          <w:color w:val="auto"/>
        </w:rPr>
      </w:pPr>
      <w:r w:rsidRPr="008E2C17">
        <w:rPr>
          <w:color w:val="auto"/>
        </w:rPr>
        <w:t>m</w:t>
      </w:r>
      <w:r w:rsidR="007C1817" w:rsidRPr="008E2C17">
        <w:rPr>
          <w:color w:val="auto"/>
          <w:vertAlign w:val="superscript"/>
        </w:rPr>
        <w:t>2</w:t>
      </w:r>
      <w:r w:rsidR="007C1817" w:rsidRPr="008E2C17">
        <w:rPr>
          <w:color w:val="auto"/>
        </w:rPr>
        <w:tab/>
      </w:r>
      <w:r w:rsidR="007C1817" w:rsidRPr="008E2C17">
        <w:rPr>
          <w:color w:val="auto"/>
        </w:rPr>
        <w:tab/>
      </w:r>
      <w:r w:rsidR="00062211">
        <w:rPr>
          <w:color w:val="auto"/>
        </w:rPr>
        <w:t xml:space="preserve">         </w:t>
      </w:r>
      <w:r w:rsidR="00EE3B58" w:rsidRPr="008E2C17">
        <w:rPr>
          <w:color w:val="auto"/>
        </w:rPr>
        <w:t>5,0</w:t>
      </w:r>
      <w:r w:rsidR="00062211">
        <w:rPr>
          <w:color w:val="auto"/>
        </w:rPr>
        <w:t>0</w:t>
      </w:r>
      <w:r w:rsidR="007C1817" w:rsidRPr="008E2C17">
        <w:rPr>
          <w:color w:val="auto"/>
        </w:rPr>
        <w:tab/>
      </w:r>
    </w:p>
    <w:p w:rsidR="001A0999" w:rsidRDefault="001A0999" w:rsidP="00CC3083">
      <w:pPr>
        <w:ind w:right="4298"/>
        <w:jc w:val="both"/>
      </w:pPr>
    </w:p>
    <w:p w:rsidR="001A0999" w:rsidRDefault="001A0999">
      <w:pPr>
        <w:ind w:left="708" w:right="4485"/>
        <w:jc w:val="both"/>
      </w:pPr>
    </w:p>
    <w:p w:rsidR="001A0999" w:rsidRDefault="007C1817">
      <w:pPr>
        <w:numPr>
          <w:ilvl w:val="0"/>
          <w:numId w:val="3"/>
        </w:numPr>
        <w:ind w:right="4298"/>
        <w:jc w:val="both"/>
      </w:pPr>
      <w:r>
        <w:t xml:space="preserve">Dobava i ugradba vrata, škura i prozora objekta dimenzija prema postojećim s tradicionalnim okovima i potrebnim sitnim materijalom za montažu. Prozori su ostakljeni </w:t>
      </w:r>
      <w:proofErr w:type="spellStart"/>
      <w:r>
        <w:t>izo</w:t>
      </w:r>
      <w:proofErr w:type="spellEnd"/>
      <w:r>
        <w:t xml:space="preserve"> staklom.  Vrata su </w:t>
      </w:r>
      <w:proofErr w:type="spellStart"/>
      <w:r w:rsidR="008E2C17">
        <w:t>uklađena</w:t>
      </w:r>
      <w:proofErr w:type="spellEnd"/>
      <w:r w:rsidR="008E2C17">
        <w:t xml:space="preserve"> </w:t>
      </w:r>
      <w:r>
        <w:t xml:space="preserve">puna drvena. Sve obojano sa temeljnom i dva sloja laka. Materijal ariš. Škure se ugrađuju na postojeće </w:t>
      </w:r>
      <w:r>
        <w:lastRenderedPageBreak/>
        <w:t>kamene okvire zbog čega je potrebna prilagodba na licu mjesta. Unutarnji prozori su na drvenim okvirima. Okov je tradicionalni. Sve bojano u dvije ruke , završni sloj u tonu prema izboru konzervatora</w:t>
      </w:r>
      <w:r w:rsidR="00FD1729">
        <w:t xml:space="preserve"> – tamnozelena nijansa</w:t>
      </w:r>
      <w:r w:rsidR="008E2C17">
        <w:t xml:space="preserve"> (po uzoru na postojeće škure na </w:t>
      </w:r>
      <w:proofErr w:type="spellStart"/>
      <w:r w:rsidR="008E2C17">
        <w:t>Elezovim</w:t>
      </w:r>
      <w:proofErr w:type="spellEnd"/>
      <w:r w:rsidR="008E2C17">
        <w:t xml:space="preserve"> i </w:t>
      </w:r>
      <w:proofErr w:type="spellStart"/>
      <w:r w:rsidR="008E2C17">
        <w:t>serdarovim</w:t>
      </w:r>
      <w:proofErr w:type="spellEnd"/>
      <w:r w:rsidR="008E2C17">
        <w:t xml:space="preserve"> kućama)</w:t>
      </w:r>
      <w:r>
        <w:t>. Prije izvedbe obavezno uzeti sve točne mjere na licu mjesta.</w:t>
      </w:r>
    </w:p>
    <w:p w:rsidR="001A0999" w:rsidRDefault="001A0999">
      <w:pPr>
        <w:ind w:left="708" w:right="4485"/>
        <w:jc w:val="both"/>
      </w:pPr>
    </w:p>
    <w:p w:rsidR="001A0999" w:rsidRDefault="007C1817" w:rsidP="00FD1729">
      <w:pPr>
        <w:ind w:left="708" w:right="4485"/>
        <w:jc w:val="both"/>
      </w:pPr>
      <w:r>
        <w:t>-</w:t>
      </w:r>
      <w:proofErr w:type="spellStart"/>
      <w:r>
        <w:t>jednokrilna</w:t>
      </w:r>
      <w:proofErr w:type="spellEnd"/>
      <w:r>
        <w:t xml:space="preserve"> </w:t>
      </w:r>
      <w:r w:rsidR="00FD1729">
        <w:t xml:space="preserve">puna </w:t>
      </w:r>
      <w:proofErr w:type="spellStart"/>
      <w:r w:rsidR="00FD1729">
        <w:t>uklađena</w:t>
      </w:r>
      <w:proofErr w:type="spellEnd"/>
      <w:r w:rsidR="00FD1729">
        <w:t xml:space="preserve"> </w:t>
      </w:r>
      <w:r>
        <w:t>vrata</w:t>
      </w:r>
      <w:r w:rsidR="00FD1729">
        <w:t xml:space="preserve"> na katu</w:t>
      </w:r>
      <w:r>
        <w:t xml:space="preserve">  70/1</w:t>
      </w:r>
      <w:r w:rsidR="00FD1729">
        <w:t>86</w:t>
      </w:r>
      <w:r>
        <w:t xml:space="preserve"> cm</w:t>
      </w:r>
      <w:r w:rsidR="000143B5">
        <w:t xml:space="preserve"> </w:t>
      </w:r>
      <w:r>
        <w:tab/>
      </w:r>
    </w:p>
    <w:p w:rsidR="001A0999" w:rsidRDefault="007C1817" w:rsidP="00367A86">
      <w:pPr>
        <w:ind w:left="708" w:right="4485"/>
        <w:jc w:val="both"/>
      </w:pPr>
      <w:r>
        <w:t xml:space="preserve">-dvokrilna </w:t>
      </w:r>
      <w:r w:rsidR="00FD1729">
        <w:t xml:space="preserve">puna </w:t>
      </w:r>
      <w:proofErr w:type="spellStart"/>
      <w:r w:rsidR="00FD1729">
        <w:t>uklađena</w:t>
      </w:r>
      <w:proofErr w:type="spellEnd"/>
      <w:r w:rsidR="00FD1729">
        <w:t xml:space="preserve"> </w:t>
      </w:r>
      <w:r>
        <w:t xml:space="preserve">vrata sa polukružnim </w:t>
      </w:r>
      <w:r w:rsidR="00FD1729">
        <w:t xml:space="preserve">(lučnim) </w:t>
      </w:r>
      <w:r>
        <w:t xml:space="preserve">završetkom  </w:t>
      </w:r>
      <w:r w:rsidR="00FD1729">
        <w:t xml:space="preserve">u prizemlju </w:t>
      </w:r>
      <w:r>
        <w:t>130/1</w:t>
      </w:r>
      <w:r w:rsidR="00FD1729">
        <w:t>81</w:t>
      </w:r>
      <w:r>
        <w:t xml:space="preserve"> cm</w:t>
      </w:r>
      <w:r>
        <w:tab/>
      </w:r>
      <w:r>
        <w:tab/>
      </w:r>
      <w:r>
        <w:tab/>
      </w:r>
      <w:r>
        <w:tab/>
      </w:r>
    </w:p>
    <w:p w:rsidR="001A0999" w:rsidRDefault="007C1817">
      <w:pPr>
        <w:ind w:left="708" w:right="4485"/>
        <w:jc w:val="both"/>
      </w:pPr>
      <w:r>
        <w:t>-</w:t>
      </w:r>
      <w:proofErr w:type="spellStart"/>
      <w:r>
        <w:t>jednokrilni</w:t>
      </w:r>
      <w:proofErr w:type="spellEnd"/>
      <w:r>
        <w:t xml:space="preserve"> prozor  </w:t>
      </w:r>
      <w:r w:rsidR="00367A86">
        <w:t>34/45</w:t>
      </w:r>
      <w:r>
        <w:t xml:space="preserve"> cm</w:t>
      </w:r>
      <w:r w:rsidR="00367A86">
        <w:t xml:space="preserve"> (</w:t>
      </w:r>
      <w:proofErr w:type="spellStart"/>
      <w:r w:rsidR="00367A86">
        <w:t>fixni</w:t>
      </w:r>
      <w:proofErr w:type="spellEnd"/>
      <w:r w:rsidR="00367A86">
        <w:t>)</w:t>
      </w:r>
    </w:p>
    <w:p w:rsidR="001A0999" w:rsidRDefault="007C1817" w:rsidP="00367A86">
      <w:pPr>
        <w:ind w:left="708" w:right="4485"/>
        <w:jc w:val="both"/>
      </w:pPr>
      <w:r>
        <w:tab/>
      </w:r>
    </w:p>
    <w:p w:rsidR="001A0999" w:rsidRDefault="007C1817">
      <w:pPr>
        <w:ind w:left="708" w:right="4485"/>
        <w:jc w:val="both"/>
      </w:pPr>
      <w:r>
        <w:t>-</w:t>
      </w:r>
      <w:proofErr w:type="spellStart"/>
      <w:r>
        <w:t>jednokrilni</w:t>
      </w:r>
      <w:proofErr w:type="spellEnd"/>
      <w:r>
        <w:t xml:space="preserve"> prozor </w:t>
      </w:r>
      <w:r w:rsidR="00367A86">
        <w:t>38</w:t>
      </w:r>
      <w:r>
        <w:t>/</w:t>
      </w:r>
      <w:proofErr w:type="spellStart"/>
      <w:r w:rsidR="00367A86">
        <w:t>38</w:t>
      </w:r>
      <w:proofErr w:type="spellEnd"/>
      <w:r>
        <w:t xml:space="preserve"> cm </w:t>
      </w:r>
      <w:r w:rsidR="00573F32">
        <w:t>(</w:t>
      </w:r>
      <w:proofErr w:type="spellStart"/>
      <w:r w:rsidR="00573F32">
        <w:t>fixni</w:t>
      </w:r>
      <w:proofErr w:type="spellEnd"/>
      <w:r w:rsidR="00573F32">
        <w:t>)</w:t>
      </w:r>
    </w:p>
    <w:p w:rsidR="001A0999" w:rsidRDefault="007C1817" w:rsidP="00367A86">
      <w:pPr>
        <w:ind w:left="708" w:right="4485"/>
        <w:jc w:val="both"/>
      </w:pPr>
      <w:r>
        <w:tab/>
      </w:r>
      <w:r>
        <w:tab/>
      </w:r>
    </w:p>
    <w:p w:rsidR="001A0999" w:rsidRDefault="007C1817">
      <w:pPr>
        <w:ind w:left="708" w:right="4485"/>
        <w:jc w:val="both"/>
      </w:pPr>
      <w:r>
        <w:t>-</w:t>
      </w:r>
      <w:proofErr w:type="spellStart"/>
      <w:r>
        <w:t>jednokrilni</w:t>
      </w:r>
      <w:proofErr w:type="spellEnd"/>
      <w:r>
        <w:t xml:space="preserve"> prozor 5</w:t>
      </w:r>
      <w:r w:rsidR="00367A86">
        <w:t>1</w:t>
      </w:r>
      <w:r>
        <w:t>/6</w:t>
      </w:r>
      <w:r w:rsidR="00367A86">
        <w:t>7</w:t>
      </w:r>
      <w:r>
        <w:t xml:space="preserve"> cm +</w:t>
      </w:r>
    </w:p>
    <w:p w:rsidR="001A0999" w:rsidRDefault="007C1817">
      <w:pPr>
        <w:ind w:left="708" w:right="4485"/>
        <w:jc w:val="both"/>
      </w:pPr>
      <w:r w:rsidRPr="008E2C17">
        <w:rPr>
          <w:color w:val="auto"/>
        </w:rPr>
        <w:t>dvokrilna škura 5</w:t>
      </w:r>
      <w:r w:rsidR="008E2C17">
        <w:rPr>
          <w:color w:val="auto"/>
        </w:rPr>
        <w:t>6/72</w:t>
      </w:r>
      <w:r w:rsidRPr="008E2C17">
        <w:rPr>
          <w:color w:val="auto"/>
        </w:rPr>
        <w:t xml:space="preserve"> cm</w:t>
      </w:r>
      <w:r>
        <w:tab/>
      </w:r>
      <w:r>
        <w:tab/>
      </w:r>
    </w:p>
    <w:p w:rsidR="001A0999" w:rsidRDefault="001A0999">
      <w:pPr>
        <w:ind w:left="708" w:right="4485"/>
        <w:jc w:val="both"/>
      </w:pPr>
    </w:p>
    <w:p w:rsidR="001A0999" w:rsidRDefault="007C1817">
      <w:pPr>
        <w:ind w:left="708" w:right="4485"/>
        <w:jc w:val="both"/>
      </w:pPr>
      <w:r>
        <w:t>-</w:t>
      </w:r>
      <w:proofErr w:type="spellStart"/>
      <w:r>
        <w:t>jednokrilni</w:t>
      </w:r>
      <w:proofErr w:type="spellEnd"/>
      <w:r>
        <w:t xml:space="preserve"> prozor 5</w:t>
      </w:r>
      <w:r w:rsidR="00367A86">
        <w:t>0</w:t>
      </w:r>
      <w:r>
        <w:t>/7</w:t>
      </w:r>
      <w:r w:rsidR="00367A86">
        <w:t>5</w:t>
      </w:r>
      <w:r>
        <w:t xml:space="preserve"> cm +</w:t>
      </w:r>
    </w:p>
    <w:p w:rsidR="001A0999" w:rsidRDefault="007C1817">
      <w:pPr>
        <w:ind w:left="708" w:right="4485"/>
        <w:jc w:val="both"/>
      </w:pPr>
      <w:r w:rsidRPr="008E2C17">
        <w:rPr>
          <w:color w:val="auto"/>
        </w:rPr>
        <w:t xml:space="preserve">dvokrilna škura </w:t>
      </w:r>
      <w:r w:rsidR="008E2C17">
        <w:rPr>
          <w:color w:val="auto"/>
        </w:rPr>
        <w:t>55/80</w:t>
      </w:r>
      <w:r w:rsidRPr="008E2C17">
        <w:rPr>
          <w:color w:val="auto"/>
        </w:rPr>
        <w:t xml:space="preserve"> cm</w:t>
      </w:r>
      <w:r w:rsidRPr="008E2C17">
        <w:rPr>
          <w:color w:val="auto"/>
        </w:rPr>
        <w:tab/>
      </w:r>
      <w:r>
        <w:tab/>
      </w:r>
    </w:p>
    <w:p w:rsidR="001A0999" w:rsidRDefault="007C1817">
      <w:pPr>
        <w:ind w:right="4485"/>
        <w:jc w:val="both"/>
      </w:pPr>
      <w:r>
        <w:tab/>
      </w:r>
    </w:p>
    <w:p w:rsidR="001A0999" w:rsidRDefault="001A0999">
      <w:pPr>
        <w:ind w:right="4485"/>
        <w:jc w:val="both"/>
      </w:pPr>
    </w:p>
    <w:p w:rsidR="001A0999" w:rsidRDefault="001A0999" w:rsidP="00486907">
      <w:pPr>
        <w:pBdr>
          <w:bottom w:val="single" w:sz="6" w:space="1" w:color="00000A"/>
        </w:pBdr>
        <w:ind w:right="2054"/>
        <w:jc w:val="both"/>
      </w:pPr>
    </w:p>
    <w:p w:rsidR="001A0999" w:rsidRDefault="007C1817">
      <w:pPr>
        <w:ind w:left="708" w:right="2054"/>
        <w:jc w:val="both"/>
      </w:pPr>
      <w:r>
        <w:rPr>
          <w:b/>
        </w:rPr>
        <w:t>STOLARSKI  I TESARSKI  RADOVI UKUPNO :</w:t>
      </w:r>
      <w:r>
        <w:rPr>
          <w:b/>
        </w:rPr>
        <w:tab/>
      </w:r>
    </w:p>
    <w:p w:rsidR="001A0999" w:rsidRDefault="007C1817">
      <w:pPr>
        <w:ind w:left="708" w:right="2054"/>
        <w:jc w:val="both"/>
        <w:rPr>
          <w:b/>
        </w:rPr>
      </w:pPr>
      <w:r>
        <w:br w:type="page"/>
      </w:r>
    </w:p>
    <w:p w:rsidR="001A0999" w:rsidRDefault="007C1817">
      <w:pPr>
        <w:ind w:left="708" w:right="2054"/>
        <w:jc w:val="both"/>
      </w:pPr>
      <w:r>
        <w:rPr>
          <w:b/>
        </w:rPr>
        <w:lastRenderedPageBreak/>
        <w:tab/>
      </w:r>
    </w:p>
    <w:p w:rsidR="001A0999" w:rsidRDefault="00E34670">
      <w:pPr>
        <w:ind w:left="374" w:right="4485"/>
        <w:jc w:val="both"/>
        <w:rPr>
          <w:b/>
        </w:rPr>
      </w:pPr>
      <w:r>
        <w:rPr>
          <w:b/>
        </w:rPr>
        <w:t>KROVOPOKRIVAČKI RADOVI</w:t>
      </w:r>
    </w:p>
    <w:p w:rsidR="001A0999" w:rsidRDefault="001A0999">
      <w:pPr>
        <w:ind w:right="4485"/>
        <w:jc w:val="both"/>
      </w:pPr>
    </w:p>
    <w:p w:rsidR="001A0999" w:rsidRPr="004A5C2E" w:rsidRDefault="001A0999">
      <w:pPr>
        <w:ind w:right="4485"/>
        <w:jc w:val="both"/>
        <w:rPr>
          <w:color w:val="FF0000"/>
        </w:rPr>
      </w:pPr>
    </w:p>
    <w:p w:rsidR="001A0999" w:rsidRPr="008E2C17" w:rsidRDefault="007C1817" w:rsidP="004A5C2E">
      <w:pPr>
        <w:numPr>
          <w:ilvl w:val="0"/>
          <w:numId w:val="2"/>
        </w:numPr>
        <w:ind w:right="4485"/>
        <w:jc w:val="both"/>
        <w:rPr>
          <w:color w:val="auto"/>
        </w:rPr>
      </w:pPr>
      <w:r w:rsidRPr="008E2C17">
        <w:rPr>
          <w:color w:val="auto"/>
        </w:rPr>
        <w:t>Dobava i ugradba pokrova u vapneno</w:t>
      </w:r>
      <w:r w:rsidR="004A5C2E" w:rsidRPr="008E2C17">
        <w:rPr>
          <w:color w:val="auto"/>
        </w:rPr>
        <w:t xml:space="preserve">m produžnom </w:t>
      </w:r>
      <w:r w:rsidRPr="008E2C17">
        <w:rPr>
          <w:color w:val="auto"/>
        </w:rPr>
        <w:t>mortu iz lomljenih kamenih ploča</w:t>
      </w:r>
      <w:r w:rsidR="004A5C2E" w:rsidRPr="008E2C17">
        <w:rPr>
          <w:color w:val="auto"/>
        </w:rPr>
        <w:t xml:space="preserve"> debljine 2-3 cm, duljine min 50 cm</w:t>
      </w:r>
      <w:r w:rsidRPr="008E2C17">
        <w:rPr>
          <w:color w:val="auto"/>
        </w:rPr>
        <w:t xml:space="preserve">. </w:t>
      </w:r>
      <w:r w:rsidR="003C5641" w:rsidRPr="008E2C17">
        <w:rPr>
          <w:color w:val="auto"/>
        </w:rPr>
        <w:t xml:space="preserve">Dobava i postava kamenih ploča na krov kule (oko 3m2 ploča po m2 krova). Ploče se postavljaju na pripremljenu podlogu (jednostruko </w:t>
      </w:r>
      <w:proofErr w:type="spellStart"/>
      <w:r w:rsidR="003C5641" w:rsidRPr="008E2C17">
        <w:rPr>
          <w:color w:val="auto"/>
        </w:rPr>
        <w:t>letvanje</w:t>
      </w:r>
      <w:proofErr w:type="spellEnd"/>
      <w:r w:rsidR="003C5641" w:rsidRPr="008E2C17">
        <w:rPr>
          <w:color w:val="auto"/>
        </w:rPr>
        <w:t xml:space="preserve">). Strehu  istaknuti od 15 do 20 cm s preklopom kamenih ploča. Cijenom obuhvatiti dobavu i postavu </w:t>
      </w:r>
      <w:proofErr w:type="spellStart"/>
      <w:r w:rsidR="003C5641" w:rsidRPr="008E2C17">
        <w:rPr>
          <w:color w:val="auto"/>
        </w:rPr>
        <w:t>površnica</w:t>
      </w:r>
      <w:proofErr w:type="spellEnd"/>
      <w:r w:rsidR="003C5641" w:rsidRPr="008E2C17">
        <w:rPr>
          <w:color w:val="auto"/>
        </w:rPr>
        <w:t xml:space="preserve"> sl</w:t>
      </w:r>
      <w:r w:rsidR="004A5C2E" w:rsidRPr="008E2C17">
        <w:rPr>
          <w:color w:val="auto"/>
        </w:rPr>
        <w:t>jemena (antikne kupe kanalice) u produžnom mortu (</w:t>
      </w:r>
      <w:proofErr w:type="spellStart"/>
      <w:r w:rsidR="004A5C2E" w:rsidRPr="008E2C17">
        <w:rPr>
          <w:color w:val="auto"/>
        </w:rPr>
        <w:t>cca</w:t>
      </w:r>
      <w:proofErr w:type="spellEnd"/>
      <w:r w:rsidR="004A5C2E" w:rsidRPr="008E2C17">
        <w:rPr>
          <w:color w:val="auto"/>
        </w:rPr>
        <w:t xml:space="preserve"> 5,60</w:t>
      </w:r>
      <w:r w:rsidR="003C5641" w:rsidRPr="008E2C17">
        <w:rPr>
          <w:color w:val="auto"/>
        </w:rPr>
        <w:t xml:space="preserve"> m), kao i bijeljenje krova  vapnenim mlijekom, uz prethodno popunjavanje reška između ploča vapnenim mortom. Obračun po m2 postavljenih kamenih ploča sa bijeljenjem  mjerenog po kosini.</w:t>
      </w:r>
      <w:r w:rsidR="004A5C2E" w:rsidRPr="008E2C17">
        <w:rPr>
          <w:color w:val="auto"/>
        </w:rPr>
        <w:t xml:space="preserve"> </w:t>
      </w:r>
    </w:p>
    <w:p w:rsidR="001A0999" w:rsidRDefault="001A0999">
      <w:pPr>
        <w:ind w:left="374" w:right="4485"/>
        <w:jc w:val="both"/>
      </w:pPr>
    </w:p>
    <w:p w:rsidR="001A0999" w:rsidRPr="000143B5" w:rsidRDefault="003C5641">
      <w:pPr>
        <w:ind w:right="4298" w:firstLine="708"/>
        <w:jc w:val="both"/>
        <w:rPr>
          <w:color w:val="auto"/>
        </w:rPr>
      </w:pPr>
      <w:r w:rsidRPr="000143B5">
        <w:rPr>
          <w:color w:val="auto"/>
        </w:rPr>
        <w:t>m</w:t>
      </w:r>
      <w:r w:rsidR="007C1817" w:rsidRPr="000143B5">
        <w:rPr>
          <w:color w:val="auto"/>
          <w:vertAlign w:val="superscript"/>
        </w:rPr>
        <w:t>2</w:t>
      </w:r>
      <w:r w:rsidR="007C1817" w:rsidRPr="000143B5">
        <w:rPr>
          <w:color w:val="auto"/>
        </w:rPr>
        <w:tab/>
      </w:r>
      <w:r w:rsidR="007C1817" w:rsidRPr="000143B5">
        <w:rPr>
          <w:color w:val="auto"/>
        </w:rPr>
        <w:tab/>
      </w:r>
      <w:r w:rsidR="000143B5" w:rsidRPr="000143B5">
        <w:rPr>
          <w:color w:val="auto"/>
        </w:rPr>
        <w:t>100,0</w:t>
      </w:r>
      <w:r w:rsidR="007C1817" w:rsidRPr="000143B5">
        <w:rPr>
          <w:color w:val="auto"/>
        </w:rPr>
        <w:tab/>
      </w:r>
    </w:p>
    <w:p w:rsidR="001A0999" w:rsidRDefault="001A0999">
      <w:pPr>
        <w:ind w:left="708" w:right="4485"/>
        <w:jc w:val="both"/>
      </w:pPr>
    </w:p>
    <w:p w:rsidR="001A0999" w:rsidRDefault="001A0999">
      <w:pPr>
        <w:ind w:right="4485"/>
        <w:jc w:val="both"/>
      </w:pPr>
    </w:p>
    <w:p w:rsidR="001A0999" w:rsidRDefault="001A0999">
      <w:pPr>
        <w:ind w:right="4485"/>
        <w:jc w:val="both"/>
      </w:pPr>
    </w:p>
    <w:p w:rsidR="001A0999" w:rsidRDefault="001A0999">
      <w:pPr>
        <w:pBdr>
          <w:bottom w:val="single" w:sz="6" w:space="1" w:color="00000A"/>
        </w:pBdr>
        <w:ind w:left="708" w:right="2054"/>
        <w:jc w:val="both"/>
      </w:pPr>
    </w:p>
    <w:p w:rsidR="001A0999" w:rsidRDefault="007C1817">
      <w:pPr>
        <w:ind w:left="708" w:right="2054"/>
        <w:jc w:val="both"/>
      </w:pPr>
      <w:r>
        <w:rPr>
          <w:b/>
        </w:rPr>
        <w:t>KROVOPOKRIVAČKI  RADOVI UKUPNO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A0999" w:rsidRDefault="001A0999">
      <w:pPr>
        <w:ind w:left="374" w:right="4485"/>
        <w:jc w:val="both"/>
      </w:pPr>
    </w:p>
    <w:p w:rsidR="001A0999" w:rsidRDefault="007C1817">
      <w:pPr>
        <w:ind w:right="558"/>
        <w:rPr>
          <w:color w:val="FF0000"/>
        </w:rPr>
      </w:pPr>
      <w:r>
        <w:br w:type="page"/>
      </w:r>
    </w:p>
    <w:p w:rsidR="001A0999" w:rsidRDefault="00E34670" w:rsidP="00486907">
      <w:pPr>
        <w:tabs>
          <w:tab w:val="left" w:pos="547"/>
        </w:tabs>
        <w:ind w:left="547"/>
        <w:jc w:val="both"/>
        <w:rPr>
          <w:b/>
        </w:rPr>
      </w:pPr>
      <w:r>
        <w:rPr>
          <w:b/>
        </w:rPr>
        <w:lastRenderedPageBreak/>
        <w:t>IZOLATERSKI RADOVI</w:t>
      </w:r>
    </w:p>
    <w:p w:rsidR="00BE1F26" w:rsidRPr="00486907" w:rsidRDefault="00BE1F26" w:rsidP="00486907">
      <w:pPr>
        <w:tabs>
          <w:tab w:val="left" w:pos="547"/>
        </w:tabs>
        <w:ind w:left="547"/>
        <w:jc w:val="both"/>
        <w:rPr>
          <w:b/>
        </w:rPr>
      </w:pPr>
    </w:p>
    <w:p w:rsidR="001A0999" w:rsidRDefault="001A0999">
      <w:pPr>
        <w:ind w:right="4533"/>
        <w:jc w:val="both"/>
      </w:pPr>
    </w:p>
    <w:p w:rsidR="001A0999" w:rsidRDefault="007C1817" w:rsidP="007A5380">
      <w:pPr>
        <w:pStyle w:val="Odlomakpopisa"/>
        <w:numPr>
          <w:ilvl w:val="0"/>
          <w:numId w:val="9"/>
        </w:numPr>
        <w:ind w:right="4533"/>
      </w:pPr>
      <w:r>
        <w:t xml:space="preserve">Izrada </w:t>
      </w:r>
      <w:proofErr w:type="spellStart"/>
      <w:r>
        <w:t>hidroizolacije</w:t>
      </w:r>
      <w:proofErr w:type="spellEnd"/>
      <w:r>
        <w:t xml:space="preserve"> krune zida sa </w:t>
      </w:r>
      <w:proofErr w:type="spellStart"/>
      <w:r>
        <w:t>grundalima</w:t>
      </w:r>
      <w:proofErr w:type="spellEnd"/>
      <w:r>
        <w:t xml:space="preserve"> iz dvostrukog premaza </w:t>
      </w:r>
      <w:proofErr w:type="spellStart"/>
      <w:r>
        <w:t>polimercementne</w:t>
      </w:r>
      <w:proofErr w:type="spellEnd"/>
      <w:r>
        <w:t xml:space="preserve"> paste sa </w:t>
      </w:r>
    </w:p>
    <w:p w:rsidR="001A0999" w:rsidRDefault="007C1817" w:rsidP="007A5380">
      <w:pPr>
        <w:ind w:left="426" w:right="4533"/>
      </w:pPr>
      <w:r>
        <w:t xml:space="preserve">      </w:t>
      </w:r>
      <w:proofErr w:type="spellStart"/>
      <w:r>
        <w:t>međuslojem</w:t>
      </w:r>
      <w:proofErr w:type="spellEnd"/>
      <w:r>
        <w:t xml:space="preserve"> iz staklene mrežice</w:t>
      </w:r>
    </w:p>
    <w:p w:rsidR="001A0999" w:rsidRDefault="001A0999">
      <w:pPr>
        <w:ind w:left="709" w:right="4533" w:hanging="283"/>
        <w:jc w:val="both"/>
      </w:pPr>
    </w:p>
    <w:p w:rsidR="001A0999" w:rsidRDefault="0067084E">
      <w:pPr>
        <w:ind w:right="4533" w:firstLine="708"/>
        <w:jc w:val="both"/>
      </w:pPr>
      <w:r>
        <w:t>m2</w:t>
      </w:r>
      <w:r>
        <w:tab/>
      </w:r>
      <w:r>
        <w:tab/>
      </w:r>
      <w:r>
        <w:tab/>
        <w:t>13,0</w:t>
      </w:r>
      <w:r w:rsidR="00062211">
        <w:t>0</w:t>
      </w:r>
      <w:r w:rsidR="007C1817">
        <w:tab/>
      </w:r>
    </w:p>
    <w:p w:rsidR="00BE1F26" w:rsidRDefault="00BE1F26">
      <w:pPr>
        <w:ind w:right="4533" w:firstLine="708"/>
        <w:jc w:val="both"/>
      </w:pPr>
    </w:p>
    <w:p w:rsidR="001A0999" w:rsidRDefault="001A0999">
      <w:pPr>
        <w:ind w:right="4533"/>
        <w:jc w:val="both"/>
      </w:pPr>
    </w:p>
    <w:p w:rsidR="001A0999" w:rsidRPr="008E2C17" w:rsidRDefault="007C1817" w:rsidP="00AD779C">
      <w:pPr>
        <w:pStyle w:val="Odlomakpopisa"/>
        <w:numPr>
          <w:ilvl w:val="0"/>
          <w:numId w:val="1"/>
        </w:numPr>
        <w:ind w:right="4533"/>
        <w:jc w:val="both"/>
        <w:rPr>
          <w:color w:val="000000" w:themeColor="text1"/>
        </w:rPr>
      </w:pPr>
      <w:r w:rsidRPr="008E2C17">
        <w:rPr>
          <w:color w:val="000000" w:themeColor="text1"/>
        </w:rPr>
        <w:t>Izrada sloja termoizolacije</w:t>
      </w:r>
      <w:r w:rsidR="00AD779C" w:rsidRPr="008E2C17">
        <w:rPr>
          <w:color w:val="000000" w:themeColor="text1"/>
        </w:rPr>
        <w:t xml:space="preserve"> kosog krova</w:t>
      </w:r>
      <w:r w:rsidR="003D6A3B" w:rsidRPr="008E2C17">
        <w:rPr>
          <w:color w:val="000000" w:themeColor="text1"/>
        </w:rPr>
        <w:t xml:space="preserve"> iz 2 sloja  od 6 cm ploča mineralne vune </w:t>
      </w:r>
      <w:r w:rsidRPr="008E2C17">
        <w:rPr>
          <w:color w:val="000000" w:themeColor="text1"/>
        </w:rPr>
        <w:t xml:space="preserve"> </w:t>
      </w:r>
      <w:r w:rsidR="00AD779C" w:rsidRPr="008E2C17">
        <w:rPr>
          <w:color w:val="000000" w:themeColor="text1"/>
        </w:rPr>
        <w:t>između rogova</w:t>
      </w:r>
      <w:r w:rsidRPr="008E2C17">
        <w:rPr>
          <w:color w:val="000000" w:themeColor="text1"/>
        </w:rPr>
        <w:t>.</w:t>
      </w:r>
      <w:r w:rsidR="00AD779C" w:rsidRPr="008E2C17">
        <w:rPr>
          <w:color w:val="000000" w:themeColor="text1"/>
        </w:rPr>
        <w:t xml:space="preserve"> Ispod izolacije s unutrašnje strane postavlja se sloj parne brane. Obračun je po m2 izvedene toplinske izolacije krova mjerenog po kosini.</w:t>
      </w:r>
    </w:p>
    <w:p w:rsidR="001A0999" w:rsidRPr="00AD779C" w:rsidRDefault="001A0999">
      <w:pPr>
        <w:ind w:right="4533"/>
        <w:jc w:val="both"/>
        <w:rPr>
          <w:color w:val="FF0000"/>
        </w:rPr>
      </w:pPr>
    </w:p>
    <w:p w:rsidR="001A0999" w:rsidRPr="00AD779C" w:rsidRDefault="00AD779C">
      <w:pPr>
        <w:ind w:left="360" w:right="4533" w:firstLine="348"/>
        <w:jc w:val="both"/>
        <w:rPr>
          <w:color w:val="FF0000"/>
        </w:rPr>
      </w:pPr>
      <w:r w:rsidRPr="00CC038B">
        <w:rPr>
          <w:color w:val="auto"/>
        </w:rPr>
        <w:t>m</w:t>
      </w:r>
      <w:r w:rsidR="007C1817" w:rsidRPr="00CC038B">
        <w:rPr>
          <w:color w:val="auto"/>
        </w:rPr>
        <w:t>2</w:t>
      </w:r>
      <w:r w:rsidR="007C1817" w:rsidRPr="00CC038B">
        <w:rPr>
          <w:color w:val="auto"/>
        </w:rPr>
        <w:tab/>
      </w:r>
      <w:r w:rsidR="007C1817" w:rsidRPr="00CC038B">
        <w:rPr>
          <w:color w:val="auto"/>
        </w:rPr>
        <w:tab/>
      </w:r>
      <w:r w:rsidR="00FE1307" w:rsidRPr="00CC038B">
        <w:rPr>
          <w:color w:val="auto"/>
        </w:rPr>
        <w:t xml:space="preserve">          1</w:t>
      </w:r>
      <w:r w:rsidR="00CC038B" w:rsidRPr="00CC038B">
        <w:rPr>
          <w:color w:val="auto"/>
        </w:rPr>
        <w:t>8</w:t>
      </w:r>
      <w:r w:rsidR="00FE1307" w:rsidRPr="00CC038B">
        <w:rPr>
          <w:color w:val="auto"/>
        </w:rPr>
        <w:t>,0</w:t>
      </w:r>
      <w:r w:rsidR="00062211">
        <w:rPr>
          <w:color w:val="auto"/>
        </w:rPr>
        <w:t>0</w:t>
      </w:r>
      <w:r w:rsidR="007C1817" w:rsidRPr="00CC038B">
        <w:rPr>
          <w:color w:val="auto"/>
        </w:rPr>
        <w:tab/>
      </w:r>
      <w:r w:rsidR="007C1817" w:rsidRPr="00AD779C">
        <w:rPr>
          <w:color w:val="FF0000"/>
        </w:rPr>
        <w:tab/>
      </w:r>
      <w:r w:rsidR="007C1817" w:rsidRPr="00AD779C">
        <w:rPr>
          <w:color w:val="FF0000"/>
        </w:rPr>
        <w:tab/>
      </w:r>
    </w:p>
    <w:p w:rsidR="001A0999" w:rsidRDefault="001A0999">
      <w:pPr>
        <w:ind w:left="708" w:right="4533"/>
        <w:jc w:val="both"/>
      </w:pPr>
    </w:p>
    <w:p w:rsidR="001A0999" w:rsidRPr="00AD779C" w:rsidRDefault="001A0999">
      <w:pPr>
        <w:ind w:right="4533"/>
        <w:jc w:val="both"/>
        <w:rPr>
          <w:color w:val="FF0000"/>
        </w:rPr>
      </w:pPr>
    </w:p>
    <w:p w:rsidR="001A0999" w:rsidRPr="008E2C17" w:rsidRDefault="007C1817" w:rsidP="006F239D">
      <w:pPr>
        <w:pStyle w:val="Odlomakpopisa"/>
        <w:numPr>
          <w:ilvl w:val="0"/>
          <w:numId w:val="1"/>
        </w:numPr>
        <w:ind w:right="4533"/>
        <w:jc w:val="both"/>
        <w:rPr>
          <w:color w:val="000000" w:themeColor="text1"/>
        </w:rPr>
      </w:pPr>
      <w:r w:rsidRPr="008E2C17">
        <w:rPr>
          <w:color w:val="000000" w:themeColor="text1"/>
        </w:rPr>
        <w:t>Izrada sloja termoizolacije</w:t>
      </w:r>
      <w:r w:rsidR="00AD779C" w:rsidRPr="008E2C17">
        <w:rPr>
          <w:color w:val="000000" w:themeColor="text1"/>
        </w:rPr>
        <w:t xml:space="preserve"> poda</w:t>
      </w:r>
      <w:r w:rsidRPr="008E2C17">
        <w:rPr>
          <w:color w:val="000000" w:themeColor="text1"/>
        </w:rPr>
        <w:t xml:space="preserve"> iz ekst</w:t>
      </w:r>
      <w:r w:rsidR="00A90FA9" w:rsidRPr="008E2C17">
        <w:rPr>
          <w:color w:val="000000" w:themeColor="text1"/>
        </w:rPr>
        <w:t xml:space="preserve">rudiranog </w:t>
      </w:r>
      <w:proofErr w:type="spellStart"/>
      <w:r w:rsidR="00A90FA9" w:rsidRPr="008E2C17">
        <w:rPr>
          <w:color w:val="000000" w:themeColor="text1"/>
        </w:rPr>
        <w:t>polistirena</w:t>
      </w:r>
      <w:proofErr w:type="spellEnd"/>
      <w:r w:rsidR="00A90FA9" w:rsidRPr="008E2C17">
        <w:rPr>
          <w:color w:val="000000" w:themeColor="text1"/>
        </w:rPr>
        <w:t xml:space="preserve"> </w:t>
      </w:r>
      <w:r w:rsidR="006F239D" w:rsidRPr="008E2C17">
        <w:rPr>
          <w:color w:val="000000" w:themeColor="text1"/>
        </w:rPr>
        <w:t xml:space="preserve">XPS </w:t>
      </w:r>
      <w:r w:rsidR="00A90FA9" w:rsidRPr="008E2C17">
        <w:rPr>
          <w:color w:val="000000" w:themeColor="text1"/>
        </w:rPr>
        <w:t>debljine 8</w:t>
      </w:r>
      <w:r w:rsidRPr="008E2C17">
        <w:rPr>
          <w:color w:val="000000" w:themeColor="text1"/>
        </w:rPr>
        <w:t xml:space="preserve"> cm</w:t>
      </w:r>
      <w:r w:rsidR="006F239D" w:rsidRPr="008E2C17">
        <w:rPr>
          <w:color w:val="000000" w:themeColor="text1"/>
        </w:rPr>
        <w:t xml:space="preserve"> koje se postavljaju iznad </w:t>
      </w:r>
      <w:proofErr w:type="spellStart"/>
      <w:r w:rsidR="006F239D" w:rsidRPr="008E2C17">
        <w:rPr>
          <w:color w:val="000000" w:themeColor="text1"/>
        </w:rPr>
        <w:t>armirnaobetonske</w:t>
      </w:r>
      <w:proofErr w:type="spellEnd"/>
      <w:r w:rsidR="006F239D" w:rsidRPr="008E2C17">
        <w:rPr>
          <w:color w:val="000000" w:themeColor="text1"/>
        </w:rPr>
        <w:t xml:space="preserve"> podne ploče. Obračun je po m2 postavljene toplinske izolacije.  </w:t>
      </w:r>
    </w:p>
    <w:p w:rsidR="001A0999" w:rsidRPr="008E2C17" w:rsidRDefault="001A0999">
      <w:pPr>
        <w:pStyle w:val="Odlomakpopisa"/>
        <w:jc w:val="both"/>
        <w:rPr>
          <w:color w:val="000000" w:themeColor="text1"/>
        </w:rPr>
      </w:pPr>
    </w:p>
    <w:p w:rsidR="001A0999" w:rsidRPr="008E2C17" w:rsidRDefault="006F239D">
      <w:pPr>
        <w:ind w:left="360" w:right="4533" w:firstLine="348"/>
        <w:jc w:val="both"/>
        <w:rPr>
          <w:color w:val="000000" w:themeColor="text1"/>
        </w:rPr>
      </w:pPr>
      <w:r w:rsidRPr="008E2C17">
        <w:rPr>
          <w:color w:val="000000" w:themeColor="text1"/>
        </w:rPr>
        <w:t>m2</w:t>
      </w:r>
      <w:r w:rsidRPr="008E2C17">
        <w:rPr>
          <w:color w:val="000000" w:themeColor="text1"/>
        </w:rPr>
        <w:tab/>
      </w:r>
      <w:r w:rsidRPr="008E2C17">
        <w:rPr>
          <w:color w:val="000000" w:themeColor="text1"/>
        </w:rPr>
        <w:tab/>
      </w:r>
      <w:r w:rsidRPr="008E2C17">
        <w:rPr>
          <w:color w:val="000000" w:themeColor="text1"/>
        </w:rPr>
        <w:tab/>
        <w:t>15,8</w:t>
      </w:r>
      <w:r w:rsidR="00062211">
        <w:rPr>
          <w:color w:val="000000" w:themeColor="text1"/>
        </w:rPr>
        <w:t>0</w:t>
      </w:r>
      <w:r w:rsidR="007C1817" w:rsidRPr="008E2C17">
        <w:rPr>
          <w:color w:val="000000" w:themeColor="text1"/>
        </w:rPr>
        <w:tab/>
      </w:r>
      <w:r w:rsidR="007C1817" w:rsidRPr="008E2C17">
        <w:rPr>
          <w:color w:val="000000" w:themeColor="text1"/>
        </w:rPr>
        <w:tab/>
      </w:r>
    </w:p>
    <w:p w:rsidR="001A0999" w:rsidRDefault="001A0999">
      <w:pPr>
        <w:ind w:right="4533"/>
        <w:jc w:val="both"/>
      </w:pPr>
    </w:p>
    <w:p w:rsidR="001A0999" w:rsidRPr="008E2C17" w:rsidRDefault="001A0999">
      <w:pPr>
        <w:ind w:right="4533"/>
        <w:jc w:val="both"/>
        <w:rPr>
          <w:color w:val="auto"/>
        </w:rPr>
      </w:pPr>
    </w:p>
    <w:p w:rsidR="001A0999" w:rsidRPr="008E2C17" w:rsidRDefault="007C1817" w:rsidP="00890D02">
      <w:pPr>
        <w:numPr>
          <w:ilvl w:val="0"/>
          <w:numId w:val="1"/>
        </w:numPr>
        <w:ind w:right="4533"/>
        <w:jc w:val="both"/>
        <w:rPr>
          <w:color w:val="auto"/>
        </w:rPr>
      </w:pPr>
      <w:r w:rsidRPr="008E2C17">
        <w:rPr>
          <w:color w:val="auto"/>
        </w:rPr>
        <w:t>Iz</w:t>
      </w:r>
      <w:r w:rsidR="00890D02" w:rsidRPr="008E2C17">
        <w:rPr>
          <w:color w:val="auto"/>
        </w:rPr>
        <w:t xml:space="preserve">rada sloja </w:t>
      </w:r>
      <w:proofErr w:type="spellStart"/>
      <w:r w:rsidR="00890D02" w:rsidRPr="008E2C17">
        <w:rPr>
          <w:color w:val="auto"/>
        </w:rPr>
        <w:t>hidroizolacije</w:t>
      </w:r>
      <w:proofErr w:type="spellEnd"/>
      <w:r w:rsidR="00890D02" w:rsidRPr="008E2C17">
        <w:rPr>
          <w:color w:val="auto"/>
        </w:rPr>
        <w:t xml:space="preserve"> krova. Dobava i postava vodonepropusne-</w:t>
      </w:r>
      <w:proofErr w:type="spellStart"/>
      <w:r w:rsidR="00890D02" w:rsidRPr="008E2C17">
        <w:rPr>
          <w:color w:val="auto"/>
        </w:rPr>
        <w:t>paropropusne</w:t>
      </w:r>
      <w:proofErr w:type="spellEnd"/>
      <w:r w:rsidR="00890D02" w:rsidRPr="008E2C17">
        <w:rPr>
          <w:color w:val="auto"/>
        </w:rPr>
        <w:t xml:space="preserve"> folije  koja se polaže na </w:t>
      </w:r>
      <w:proofErr w:type="spellStart"/>
      <w:r w:rsidR="00890D02" w:rsidRPr="008E2C17">
        <w:rPr>
          <w:color w:val="auto"/>
        </w:rPr>
        <w:t>dašćanu</w:t>
      </w:r>
      <w:proofErr w:type="spellEnd"/>
      <w:r w:rsidR="00890D02" w:rsidRPr="008E2C17">
        <w:rPr>
          <w:color w:val="auto"/>
        </w:rPr>
        <w:t xml:space="preserve"> oplatu kosog krova. Obračun po m2 postavljene </w:t>
      </w:r>
      <w:proofErr w:type="spellStart"/>
      <w:r w:rsidR="00890D02" w:rsidRPr="008E2C17">
        <w:rPr>
          <w:color w:val="auto"/>
        </w:rPr>
        <w:t>hidroizolacije</w:t>
      </w:r>
      <w:proofErr w:type="spellEnd"/>
      <w:r w:rsidR="00890D02" w:rsidRPr="008E2C17">
        <w:rPr>
          <w:color w:val="auto"/>
        </w:rPr>
        <w:t xml:space="preserve"> krova mjerenog po kosini.</w:t>
      </w:r>
    </w:p>
    <w:p w:rsidR="001A0999" w:rsidRDefault="001A0999">
      <w:pPr>
        <w:ind w:right="4533"/>
        <w:jc w:val="both"/>
      </w:pPr>
    </w:p>
    <w:p w:rsidR="001A0999" w:rsidRPr="008E2C17" w:rsidRDefault="007C1817">
      <w:pPr>
        <w:ind w:left="708" w:right="4533"/>
        <w:jc w:val="both"/>
        <w:rPr>
          <w:color w:val="FF0000"/>
        </w:rPr>
      </w:pPr>
      <w:r w:rsidRPr="00CC038B">
        <w:rPr>
          <w:color w:val="auto"/>
        </w:rPr>
        <w:t>m2</w:t>
      </w:r>
      <w:r w:rsidRPr="00CC038B">
        <w:rPr>
          <w:color w:val="auto"/>
        </w:rPr>
        <w:tab/>
      </w:r>
      <w:r w:rsidRPr="00CC038B">
        <w:rPr>
          <w:color w:val="auto"/>
        </w:rPr>
        <w:tab/>
      </w:r>
      <w:r w:rsidRPr="00CC038B">
        <w:rPr>
          <w:color w:val="auto"/>
        </w:rPr>
        <w:tab/>
      </w:r>
      <w:r w:rsidR="00CC038B" w:rsidRPr="00CC038B">
        <w:rPr>
          <w:color w:val="auto"/>
        </w:rPr>
        <w:t>20,3</w:t>
      </w:r>
      <w:r w:rsidR="00062211">
        <w:rPr>
          <w:color w:val="auto"/>
        </w:rPr>
        <w:t>0</w:t>
      </w:r>
      <w:r w:rsidRPr="008E2C17">
        <w:rPr>
          <w:color w:val="FF0000"/>
        </w:rPr>
        <w:tab/>
      </w:r>
    </w:p>
    <w:p w:rsidR="00BE1F26" w:rsidRDefault="00BE1F26">
      <w:pPr>
        <w:ind w:left="708" w:right="4533"/>
        <w:jc w:val="both"/>
      </w:pPr>
    </w:p>
    <w:p w:rsidR="001A0999" w:rsidRDefault="001A0999">
      <w:pPr>
        <w:ind w:right="4533"/>
        <w:jc w:val="both"/>
      </w:pPr>
    </w:p>
    <w:p w:rsidR="001A0999" w:rsidRDefault="007C1817" w:rsidP="004B2CF8">
      <w:pPr>
        <w:numPr>
          <w:ilvl w:val="0"/>
          <w:numId w:val="1"/>
        </w:numPr>
        <w:ind w:right="4533"/>
        <w:jc w:val="both"/>
      </w:pPr>
      <w:r>
        <w:t xml:space="preserve">Izrada </w:t>
      </w:r>
      <w:proofErr w:type="spellStart"/>
      <w:r>
        <w:t>hidroizolacije</w:t>
      </w:r>
      <w:proofErr w:type="spellEnd"/>
      <w:r>
        <w:t xml:space="preserve"> dna zida sa unutarnje strane objekta i s vanjske strane na mjestu balature, u visini 1 m iz dvostrukog premaza </w:t>
      </w:r>
      <w:proofErr w:type="spellStart"/>
      <w:r>
        <w:t>polimercementne</w:t>
      </w:r>
      <w:proofErr w:type="spellEnd"/>
      <w:r>
        <w:t xml:space="preserve"> paste sa </w:t>
      </w:r>
      <w:proofErr w:type="spellStart"/>
      <w:r>
        <w:t>međuslojem</w:t>
      </w:r>
      <w:proofErr w:type="spellEnd"/>
      <w:r>
        <w:t xml:space="preserve"> iz staklene mrežice, koja se spaja na podnu HI</w:t>
      </w:r>
      <w:r w:rsidR="004B2CF8">
        <w:t>.</w:t>
      </w:r>
    </w:p>
    <w:p w:rsidR="001A0999" w:rsidRDefault="001A0999">
      <w:pPr>
        <w:ind w:right="4533"/>
        <w:jc w:val="both"/>
      </w:pPr>
    </w:p>
    <w:p w:rsidR="001A0999" w:rsidRDefault="007C1817">
      <w:pPr>
        <w:ind w:left="708" w:right="4533"/>
        <w:jc w:val="both"/>
      </w:pPr>
      <w:r w:rsidRPr="00CC038B">
        <w:rPr>
          <w:color w:val="auto"/>
        </w:rPr>
        <w:t>m2</w:t>
      </w:r>
      <w:r w:rsidRPr="00CC038B">
        <w:rPr>
          <w:color w:val="auto"/>
        </w:rPr>
        <w:tab/>
      </w:r>
      <w:r w:rsidRPr="00CC038B">
        <w:rPr>
          <w:color w:val="auto"/>
        </w:rPr>
        <w:tab/>
      </w:r>
      <w:r w:rsidRPr="00CC038B">
        <w:rPr>
          <w:color w:val="auto"/>
        </w:rPr>
        <w:tab/>
        <w:t>20,5</w:t>
      </w:r>
      <w:r w:rsidR="00062211">
        <w:rPr>
          <w:color w:val="auto"/>
        </w:rPr>
        <w:t>0</w:t>
      </w:r>
      <w:r>
        <w:tab/>
      </w:r>
    </w:p>
    <w:p w:rsidR="00BE1F26" w:rsidRDefault="00BE1F26">
      <w:pPr>
        <w:ind w:left="708" w:right="4533"/>
        <w:jc w:val="both"/>
      </w:pPr>
    </w:p>
    <w:p w:rsidR="001A0999" w:rsidRDefault="001A0999">
      <w:pPr>
        <w:ind w:right="4533"/>
        <w:jc w:val="both"/>
      </w:pPr>
    </w:p>
    <w:p w:rsidR="001A0999" w:rsidRPr="008E2C17" w:rsidRDefault="004B2CF8" w:rsidP="004B2CF8">
      <w:pPr>
        <w:pStyle w:val="Odlomakpopisa"/>
        <w:numPr>
          <w:ilvl w:val="0"/>
          <w:numId w:val="1"/>
        </w:numPr>
        <w:ind w:right="4533"/>
        <w:jc w:val="both"/>
        <w:rPr>
          <w:color w:val="auto"/>
        </w:rPr>
      </w:pPr>
      <w:r w:rsidRPr="008E2C17">
        <w:rPr>
          <w:color w:val="auto"/>
        </w:rPr>
        <w:t xml:space="preserve">Dobava i postava </w:t>
      </w:r>
      <w:proofErr w:type="spellStart"/>
      <w:r w:rsidRPr="008E2C17">
        <w:rPr>
          <w:color w:val="auto"/>
        </w:rPr>
        <w:t>hidroizolacijske</w:t>
      </w:r>
      <w:proofErr w:type="spellEnd"/>
      <w:r w:rsidRPr="008E2C17">
        <w:rPr>
          <w:color w:val="auto"/>
        </w:rPr>
        <w:t xml:space="preserve"> visoko fleksibilne HI bitumenske trake sa uloškom od staklene tkanine na podu prizemlja prema tlu. </w:t>
      </w:r>
      <w:proofErr w:type="spellStart"/>
      <w:r w:rsidRPr="008E2C17">
        <w:rPr>
          <w:color w:val="auto"/>
        </w:rPr>
        <w:t>Hidroizolacija</w:t>
      </w:r>
      <w:proofErr w:type="spellEnd"/>
      <w:r w:rsidRPr="008E2C17">
        <w:rPr>
          <w:color w:val="auto"/>
        </w:rPr>
        <w:t xml:space="preserve"> se postavlja varenjem sa preklopom </w:t>
      </w:r>
      <w:r w:rsidRPr="008E2C17">
        <w:rPr>
          <w:color w:val="auto"/>
        </w:rPr>
        <w:lastRenderedPageBreak/>
        <w:t xml:space="preserve">na dobro očišćenu betonsku površinu od nečistoća i neravnina,  a koja je prethodno premazana hladnim bitumenskim premazom. Obračun po m2 postavljene </w:t>
      </w:r>
      <w:proofErr w:type="spellStart"/>
      <w:r w:rsidRPr="008E2C17">
        <w:rPr>
          <w:color w:val="auto"/>
        </w:rPr>
        <w:t>hidroizolacije</w:t>
      </w:r>
      <w:proofErr w:type="spellEnd"/>
      <w:r w:rsidRPr="008E2C17">
        <w:rPr>
          <w:color w:val="auto"/>
        </w:rPr>
        <w:t xml:space="preserve"> sa svim slojevima. </w:t>
      </w:r>
      <w:r w:rsidR="006F239D" w:rsidRPr="008E2C17">
        <w:rPr>
          <w:color w:val="auto"/>
        </w:rPr>
        <w:t>Uključivo spoj sa zidnom izolaci</w:t>
      </w:r>
      <w:r w:rsidRPr="008E2C17">
        <w:rPr>
          <w:color w:val="auto"/>
        </w:rPr>
        <w:t>jom.</w:t>
      </w:r>
    </w:p>
    <w:p w:rsidR="001A0999" w:rsidRPr="008E2C17" w:rsidRDefault="001A0999">
      <w:pPr>
        <w:pStyle w:val="Odlomakpopisa"/>
        <w:jc w:val="both"/>
        <w:rPr>
          <w:color w:val="auto"/>
        </w:rPr>
      </w:pPr>
    </w:p>
    <w:p w:rsidR="001A0999" w:rsidRPr="008E2C17" w:rsidRDefault="004B2CF8">
      <w:pPr>
        <w:pStyle w:val="Odlomakpopisa"/>
        <w:jc w:val="both"/>
        <w:rPr>
          <w:color w:val="auto"/>
        </w:rPr>
      </w:pPr>
      <w:r w:rsidRPr="008E2C17">
        <w:rPr>
          <w:color w:val="auto"/>
        </w:rPr>
        <w:t>m</w:t>
      </w:r>
      <w:r w:rsidR="007C1817" w:rsidRPr="008E2C17">
        <w:rPr>
          <w:color w:val="auto"/>
          <w:vertAlign w:val="superscript"/>
        </w:rPr>
        <w:t>2</w:t>
      </w:r>
      <w:r w:rsidR="00A90FA9" w:rsidRPr="008E2C17">
        <w:rPr>
          <w:color w:val="auto"/>
        </w:rPr>
        <w:tab/>
      </w:r>
      <w:r w:rsidR="00A90FA9" w:rsidRPr="008E2C17">
        <w:rPr>
          <w:color w:val="auto"/>
        </w:rPr>
        <w:tab/>
      </w:r>
      <w:r w:rsidR="00A90FA9" w:rsidRPr="008E2C17">
        <w:rPr>
          <w:color w:val="auto"/>
        </w:rPr>
        <w:tab/>
        <w:t>15,8</w:t>
      </w:r>
      <w:r w:rsidR="00062211">
        <w:rPr>
          <w:color w:val="auto"/>
        </w:rPr>
        <w:t>0</w:t>
      </w:r>
      <w:r w:rsidR="007C1817" w:rsidRPr="008E2C17">
        <w:rPr>
          <w:color w:val="auto"/>
        </w:rPr>
        <w:tab/>
      </w:r>
      <w:r w:rsidR="007C1817" w:rsidRPr="008E2C17">
        <w:rPr>
          <w:color w:val="auto"/>
        </w:rPr>
        <w:tab/>
      </w:r>
    </w:p>
    <w:p w:rsidR="00BE1F26" w:rsidRPr="00BE1F26" w:rsidRDefault="00BE1F26" w:rsidP="00BE1F26">
      <w:pPr>
        <w:jc w:val="both"/>
        <w:rPr>
          <w:color w:val="FF0000"/>
        </w:rPr>
      </w:pPr>
    </w:p>
    <w:p w:rsidR="00BE1F26" w:rsidRDefault="00BE1F26">
      <w:pPr>
        <w:pStyle w:val="Odlomakpopisa"/>
        <w:jc w:val="both"/>
        <w:rPr>
          <w:color w:val="FF0000"/>
        </w:rPr>
      </w:pPr>
    </w:p>
    <w:p w:rsidR="00BE1F26" w:rsidRDefault="00BE1F26" w:rsidP="00BE1F26">
      <w:pPr>
        <w:pBdr>
          <w:bottom w:val="single" w:sz="6" w:space="1" w:color="00000A"/>
        </w:pBdr>
        <w:ind w:left="708" w:right="2054"/>
        <w:jc w:val="both"/>
      </w:pPr>
    </w:p>
    <w:p w:rsidR="00BE1F26" w:rsidRDefault="00BE1F26" w:rsidP="00BE1F26">
      <w:pPr>
        <w:ind w:left="708" w:right="2054"/>
        <w:jc w:val="both"/>
      </w:pPr>
      <w:r>
        <w:rPr>
          <w:b/>
        </w:rPr>
        <w:t>IZOLATERSKI  RADOVI UKUPNO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1F26" w:rsidRPr="004B2CF8" w:rsidRDefault="00BE1F26">
      <w:pPr>
        <w:pStyle w:val="Odlomakpopisa"/>
        <w:jc w:val="both"/>
        <w:rPr>
          <w:color w:val="FF0000"/>
        </w:rPr>
      </w:pPr>
    </w:p>
    <w:p w:rsidR="001A0999" w:rsidRDefault="007C1817">
      <w:pPr>
        <w:pStyle w:val="Odlomakpopisa"/>
        <w:jc w:val="both"/>
        <w:rPr>
          <w:b/>
          <w:bCs/>
          <w:color w:val="00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E34670" w:rsidRDefault="00E34670">
      <w:pPr>
        <w:pStyle w:val="Odlomakpopisa"/>
        <w:jc w:val="both"/>
        <w:rPr>
          <w:color w:val="FF0000"/>
        </w:rPr>
      </w:pPr>
    </w:p>
    <w:p w:rsidR="001A0999" w:rsidRDefault="001A0999">
      <w:pPr>
        <w:ind w:right="558"/>
        <w:rPr>
          <w:color w:val="FF0000"/>
        </w:rPr>
      </w:pPr>
    </w:p>
    <w:p w:rsidR="001A0999" w:rsidRDefault="00E34670">
      <w:pPr>
        <w:rPr>
          <w:b/>
        </w:rPr>
      </w:pPr>
      <w:r>
        <w:rPr>
          <w:b/>
        </w:rPr>
        <w:t>KAMENARSKI RADOVI</w:t>
      </w:r>
    </w:p>
    <w:p w:rsidR="001A0999" w:rsidRDefault="001A0999" w:rsidP="00A90FA9">
      <w:pPr>
        <w:ind w:right="4485"/>
        <w:jc w:val="both"/>
      </w:pPr>
    </w:p>
    <w:p w:rsidR="001A0999" w:rsidRDefault="001A0999">
      <w:pPr>
        <w:ind w:left="360" w:right="4485"/>
        <w:jc w:val="both"/>
      </w:pPr>
    </w:p>
    <w:p w:rsidR="001A0999" w:rsidRDefault="007C1817">
      <w:pPr>
        <w:numPr>
          <w:ilvl w:val="0"/>
          <w:numId w:val="5"/>
        </w:numPr>
        <w:ind w:right="4485"/>
        <w:jc w:val="both"/>
      </w:pPr>
      <w:r>
        <w:t xml:space="preserve">Pripomoć pri ugradbi škura: rekonstrukcija ili zamjena vanjskih željeznih </w:t>
      </w:r>
      <w:proofErr w:type="spellStart"/>
      <w:r>
        <w:t>britvela</w:t>
      </w:r>
      <w:proofErr w:type="spellEnd"/>
      <w:r>
        <w:t xml:space="preserve"> novim pocinčanim i crno bojanim. Stavka uključuje sav rad i materijal.</w:t>
      </w:r>
    </w:p>
    <w:p w:rsidR="001A0999" w:rsidRDefault="001A0999">
      <w:pPr>
        <w:ind w:right="4485"/>
        <w:jc w:val="both"/>
      </w:pPr>
    </w:p>
    <w:p w:rsidR="001A0999" w:rsidRDefault="000E5464">
      <w:pPr>
        <w:ind w:left="708" w:right="4485"/>
        <w:jc w:val="both"/>
      </w:pPr>
      <w:r>
        <w:t>Komada                      1</w:t>
      </w:r>
      <w:r w:rsidR="007C1817">
        <w:tab/>
      </w:r>
      <w:r w:rsidR="007C1817">
        <w:tab/>
      </w:r>
      <w:r w:rsidR="007C1817">
        <w:tab/>
      </w:r>
      <w:r w:rsidR="007C1817">
        <w:tab/>
      </w:r>
      <w:r w:rsidR="007C1817">
        <w:tab/>
      </w:r>
    </w:p>
    <w:p w:rsidR="001A0999" w:rsidRDefault="001A0999">
      <w:pPr>
        <w:ind w:left="708" w:right="4485"/>
        <w:jc w:val="both"/>
      </w:pPr>
    </w:p>
    <w:p w:rsidR="001A0999" w:rsidRDefault="001A0999">
      <w:pPr>
        <w:ind w:left="708" w:right="4485"/>
        <w:jc w:val="both"/>
      </w:pPr>
    </w:p>
    <w:p w:rsidR="001A0999" w:rsidRDefault="007C1817">
      <w:pPr>
        <w:numPr>
          <w:ilvl w:val="0"/>
          <w:numId w:val="5"/>
        </w:numPr>
        <w:ind w:right="4485"/>
        <w:jc w:val="both"/>
      </w:pPr>
      <w:r>
        <w:t xml:space="preserve">Rekonstrukcija kemijskim </w:t>
      </w:r>
      <w:proofErr w:type="spellStart"/>
      <w:r>
        <w:t>tašelima</w:t>
      </w:r>
      <w:proofErr w:type="spellEnd"/>
      <w:r>
        <w:t xml:space="preserve"> manjih oštećenja na </w:t>
      </w:r>
      <w:proofErr w:type="spellStart"/>
      <w:r>
        <w:t>kamenin</w:t>
      </w:r>
      <w:proofErr w:type="spellEnd"/>
      <w:r>
        <w:t xml:space="preserve"> okvirima.</w:t>
      </w:r>
    </w:p>
    <w:p w:rsidR="001A0999" w:rsidRDefault="001A0999">
      <w:pPr>
        <w:ind w:right="4485"/>
        <w:jc w:val="both"/>
      </w:pPr>
    </w:p>
    <w:p w:rsidR="001A0999" w:rsidRDefault="007C1817">
      <w:pPr>
        <w:ind w:left="708" w:right="4298"/>
        <w:jc w:val="both"/>
      </w:pPr>
      <w:r>
        <w:t xml:space="preserve">Komada </w:t>
      </w:r>
      <w:r>
        <w:tab/>
      </w:r>
      <w:r>
        <w:tab/>
        <w:t>5</w:t>
      </w:r>
      <w:r>
        <w:tab/>
      </w:r>
      <w:r>
        <w:tab/>
      </w:r>
    </w:p>
    <w:p w:rsidR="001A0999" w:rsidRDefault="001A0999">
      <w:pPr>
        <w:ind w:left="708" w:right="4485"/>
        <w:jc w:val="both"/>
      </w:pPr>
    </w:p>
    <w:p w:rsidR="001A0999" w:rsidRDefault="001A0999">
      <w:pPr>
        <w:ind w:left="708" w:right="4298"/>
        <w:jc w:val="both"/>
      </w:pPr>
      <w:bookmarkStart w:id="2" w:name="_Hlk64545086"/>
    </w:p>
    <w:p w:rsidR="001A0999" w:rsidRDefault="001A0999">
      <w:pPr>
        <w:pBdr>
          <w:bottom w:val="single" w:sz="6" w:space="1" w:color="00000A"/>
        </w:pBdr>
        <w:ind w:left="708" w:right="2054"/>
        <w:jc w:val="both"/>
      </w:pPr>
      <w:bookmarkStart w:id="3" w:name="_Hlk64545067"/>
    </w:p>
    <w:p w:rsidR="001A0999" w:rsidRDefault="007C1817">
      <w:pPr>
        <w:ind w:left="708" w:right="2054"/>
        <w:jc w:val="both"/>
      </w:pPr>
      <w:r>
        <w:rPr>
          <w:b/>
        </w:rPr>
        <w:t>KAME</w:t>
      </w:r>
      <w:r w:rsidR="00CC038B">
        <w:rPr>
          <w:b/>
        </w:rPr>
        <w:t>NARSKI</w:t>
      </w:r>
      <w:r>
        <w:rPr>
          <w:b/>
        </w:rPr>
        <w:t xml:space="preserve"> RADOVI UKUPNO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bookmarkEnd w:id="2"/>
    <w:bookmarkEnd w:id="3"/>
    <w:p w:rsidR="00CC038B" w:rsidRDefault="00CC038B" w:rsidP="00E34670">
      <w:pPr>
        <w:ind w:right="2054"/>
        <w:jc w:val="both"/>
      </w:pPr>
    </w:p>
    <w:p w:rsidR="00CC038B" w:rsidRDefault="00CC038B" w:rsidP="00E34670">
      <w:pPr>
        <w:ind w:right="2054"/>
        <w:jc w:val="both"/>
      </w:pPr>
    </w:p>
    <w:p w:rsidR="00CC038B" w:rsidRDefault="00CC038B" w:rsidP="00E34670">
      <w:pPr>
        <w:ind w:right="2054"/>
        <w:jc w:val="both"/>
      </w:pPr>
    </w:p>
    <w:p w:rsidR="001A0999" w:rsidRPr="00E34670" w:rsidRDefault="00E34670" w:rsidP="00E34670">
      <w:pPr>
        <w:ind w:right="2054"/>
        <w:jc w:val="both"/>
      </w:pPr>
      <w:r>
        <w:rPr>
          <w:b/>
        </w:rPr>
        <w:t>OSTALI RADOVI</w:t>
      </w:r>
    </w:p>
    <w:p w:rsidR="001A0999" w:rsidRDefault="007C1817">
      <w:pPr>
        <w:ind w:left="708" w:right="4485"/>
        <w:jc w:val="both"/>
      </w:pPr>
      <w:r>
        <w:tab/>
      </w:r>
    </w:p>
    <w:p w:rsidR="001A0999" w:rsidRDefault="007C1817">
      <w:pPr>
        <w:numPr>
          <w:ilvl w:val="0"/>
          <w:numId w:val="7"/>
        </w:numPr>
        <w:ind w:right="4485"/>
        <w:jc w:val="both"/>
      </w:pPr>
      <w:r>
        <w:t>Izrada gromobrana</w:t>
      </w:r>
      <w:r w:rsidR="00D6443E">
        <w:t xml:space="preserve"> od aluminijske legure Ø 8mm </w:t>
      </w:r>
      <w:r>
        <w:t xml:space="preserve">sa odgovarajućim nosačima. </w:t>
      </w:r>
    </w:p>
    <w:p w:rsidR="001A0999" w:rsidRDefault="001A0999">
      <w:pPr>
        <w:ind w:right="4485"/>
        <w:jc w:val="both"/>
      </w:pPr>
    </w:p>
    <w:p w:rsidR="001A0999" w:rsidRDefault="00D6443E">
      <w:pPr>
        <w:ind w:left="1068" w:right="4485"/>
        <w:jc w:val="both"/>
      </w:pPr>
      <w:r>
        <w:t>m'       18,0</w:t>
      </w:r>
      <w:r w:rsidR="007C1817">
        <w:tab/>
      </w:r>
      <w:r w:rsidR="007C1817">
        <w:tab/>
      </w:r>
    </w:p>
    <w:p w:rsidR="001A0999" w:rsidRDefault="001A0999">
      <w:pPr>
        <w:ind w:left="1068" w:right="4485"/>
        <w:jc w:val="both"/>
      </w:pPr>
    </w:p>
    <w:p w:rsidR="00F81531" w:rsidRDefault="00F81531" w:rsidP="00B43790">
      <w:pPr>
        <w:ind w:right="4298"/>
        <w:jc w:val="both"/>
      </w:pPr>
    </w:p>
    <w:p w:rsidR="00F81531" w:rsidRDefault="00F81531" w:rsidP="00F81531">
      <w:pPr>
        <w:pBdr>
          <w:bottom w:val="single" w:sz="6" w:space="1" w:color="00000A"/>
        </w:pBdr>
        <w:ind w:left="708" w:right="2054"/>
        <w:jc w:val="both"/>
      </w:pPr>
    </w:p>
    <w:p w:rsidR="00F81531" w:rsidRDefault="00F81531" w:rsidP="00F81531">
      <w:pPr>
        <w:ind w:left="708" w:right="2054"/>
        <w:jc w:val="both"/>
      </w:pPr>
      <w:r>
        <w:rPr>
          <w:b/>
        </w:rPr>
        <w:t>OSTALI RADOVI UKUPNO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1531" w:rsidRDefault="00F81531" w:rsidP="00F81531">
      <w:pPr>
        <w:ind w:left="708" w:right="2054"/>
        <w:jc w:val="both"/>
      </w:pPr>
      <w:r>
        <w:lastRenderedPageBreak/>
        <w:br w:type="page"/>
      </w:r>
    </w:p>
    <w:p w:rsidR="00F81531" w:rsidRDefault="00F81531">
      <w:pPr>
        <w:ind w:left="708" w:right="2054"/>
        <w:jc w:val="both"/>
      </w:pPr>
    </w:p>
    <w:p w:rsidR="00F81531" w:rsidRDefault="00F81531">
      <w:pPr>
        <w:ind w:left="708" w:right="2054"/>
        <w:jc w:val="both"/>
      </w:pPr>
    </w:p>
    <w:p w:rsidR="00F81531" w:rsidRDefault="00F81531">
      <w:pPr>
        <w:ind w:left="708" w:right="2054"/>
        <w:jc w:val="both"/>
      </w:pPr>
    </w:p>
    <w:p w:rsidR="001A0999" w:rsidRDefault="00CC038B" w:rsidP="00CC038B">
      <w:pPr>
        <w:ind w:right="2054"/>
        <w:jc w:val="both"/>
        <w:rPr>
          <w:b/>
          <w:sz w:val="28"/>
          <w:szCs w:val="28"/>
        </w:rPr>
      </w:pPr>
      <w:r>
        <w:t xml:space="preserve">          </w:t>
      </w:r>
      <w:r w:rsidR="007C1817">
        <w:rPr>
          <w:b/>
          <w:sz w:val="28"/>
          <w:szCs w:val="28"/>
        </w:rPr>
        <w:t>REKAPITULACIJA:</w:t>
      </w:r>
    </w:p>
    <w:p w:rsidR="001A0999" w:rsidRDefault="001A0999">
      <w:pPr>
        <w:ind w:left="708" w:right="2054"/>
        <w:jc w:val="both"/>
      </w:pPr>
    </w:p>
    <w:p w:rsidR="001A0999" w:rsidRDefault="001A0999">
      <w:pPr>
        <w:ind w:left="708" w:right="2054"/>
        <w:jc w:val="both"/>
      </w:pPr>
    </w:p>
    <w:p w:rsidR="001A0999" w:rsidRDefault="001A0999">
      <w:pPr>
        <w:ind w:left="708" w:right="2054"/>
        <w:jc w:val="both"/>
      </w:pPr>
    </w:p>
    <w:p w:rsidR="001A0999" w:rsidRDefault="00F81531">
      <w:pPr>
        <w:ind w:left="708" w:right="2054"/>
        <w:jc w:val="both"/>
      </w:pPr>
      <w:r>
        <w:rPr>
          <w:b/>
        </w:rPr>
        <w:t>RADOVI DEMONTAŽE, PRIPREMNI I ZEMLJANI RADOVI</w:t>
      </w:r>
    </w:p>
    <w:p w:rsidR="001A0999" w:rsidRDefault="001A0999">
      <w:pPr>
        <w:ind w:left="708" w:right="2054"/>
        <w:jc w:val="both"/>
      </w:pPr>
    </w:p>
    <w:p w:rsidR="00F81531" w:rsidRDefault="007C1817">
      <w:pPr>
        <w:ind w:left="708" w:right="2054"/>
        <w:jc w:val="both"/>
        <w:rPr>
          <w:b/>
        </w:rPr>
      </w:pPr>
      <w:r>
        <w:rPr>
          <w:b/>
        </w:rPr>
        <w:t xml:space="preserve">BETONSKI </w:t>
      </w:r>
      <w:r w:rsidR="00F81531">
        <w:rPr>
          <w:b/>
        </w:rPr>
        <w:t xml:space="preserve"> I ARMIRANOBETONSKI </w:t>
      </w:r>
      <w:r>
        <w:rPr>
          <w:b/>
        </w:rPr>
        <w:t xml:space="preserve">RADOVI   </w:t>
      </w:r>
    </w:p>
    <w:p w:rsidR="00F81531" w:rsidRDefault="00F81531">
      <w:pPr>
        <w:ind w:left="708" w:right="2054"/>
        <w:jc w:val="both"/>
        <w:rPr>
          <w:b/>
        </w:rPr>
      </w:pPr>
    </w:p>
    <w:p w:rsidR="00CC038B" w:rsidRDefault="00F81531" w:rsidP="00CC038B">
      <w:pPr>
        <w:ind w:left="708" w:right="2054"/>
        <w:jc w:val="both"/>
        <w:rPr>
          <w:b/>
        </w:rPr>
      </w:pPr>
      <w:r>
        <w:rPr>
          <w:b/>
        </w:rPr>
        <w:t xml:space="preserve">ZIDARSKI </w:t>
      </w:r>
      <w:r w:rsidRPr="00F81531">
        <w:rPr>
          <w:b/>
        </w:rPr>
        <w:t>RADOVI</w:t>
      </w:r>
    </w:p>
    <w:p w:rsidR="001A0999" w:rsidRDefault="007C1817" w:rsidP="00CC038B">
      <w:pPr>
        <w:ind w:left="708" w:right="2054"/>
        <w:jc w:val="both"/>
      </w:pPr>
      <w:r>
        <w:rPr>
          <w:b/>
        </w:rPr>
        <w:t xml:space="preserve"> </w:t>
      </w:r>
    </w:p>
    <w:p w:rsidR="001A0999" w:rsidRDefault="00F81531">
      <w:pPr>
        <w:ind w:left="708" w:right="2054"/>
        <w:jc w:val="both"/>
        <w:rPr>
          <w:b/>
        </w:rPr>
      </w:pPr>
      <w:bookmarkStart w:id="4" w:name="_Hlk64545155"/>
      <w:r>
        <w:rPr>
          <w:b/>
        </w:rPr>
        <w:t xml:space="preserve">TESARSKI I </w:t>
      </w:r>
      <w:r w:rsidR="007C1817">
        <w:rPr>
          <w:b/>
        </w:rPr>
        <w:t>STOLARSKI  RADOVI</w:t>
      </w:r>
      <w:bookmarkEnd w:id="4"/>
    </w:p>
    <w:p w:rsidR="00CC038B" w:rsidRDefault="00CC038B">
      <w:pPr>
        <w:ind w:left="708" w:right="2054"/>
        <w:jc w:val="both"/>
      </w:pPr>
    </w:p>
    <w:p w:rsidR="001A0999" w:rsidRDefault="007C1817">
      <w:pPr>
        <w:ind w:left="708" w:right="2054"/>
        <w:jc w:val="both"/>
      </w:pPr>
      <w:r>
        <w:rPr>
          <w:b/>
        </w:rPr>
        <w:t>KROVOPOKRIVAČKI  RADOVI</w:t>
      </w:r>
      <w:r>
        <w:rPr>
          <w:b/>
        </w:rPr>
        <w:tab/>
      </w:r>
    </w:p>
    <w:p w:rsidR="001A0999" w:rsidRDefault="001A0999">
      <w:pPr>
        <w:ind w:left="708" w:right="2054"/>
        <w:jc w:val="both"/>
        <w:rPr>
          <w:b/>
        </w:rPr>
      </w:pPr>
    </w:p>
    <w:p w:rsidR="001A0999" w:rsidRDefault="007C1817">
      <w:pPr>
        <w:ind w:left="708" w:right="2054"/>
        <w:jc w:val="both"/>
      </w:pPr>
      <w:r>
        <w:rPr>
          <w:b/>
        </w:rPr>
        <w:t xml:space="preserve">IZOLATERSKI  RADOVI </w:t>
      </w:r>
    </w:p>
    <w:p w:rsidR="001A0999" w:rsidRDefault="001A0999">
      <w:pPr>
        <w:ind w:left="708" w:right="2054"/>
        <w:jc w:val="both"/>
      </w:pPr>
    </w:p>
    <w:p w:rsidR="001A0999" w:rsidRDefault="007C1817">
      <w:pPr>
        <w:ind w:left="708" w:right="2054"/>
        <w:jc w:val="both"/>
        <w:rPr>
          <w:b/>
        </w:rPr>
      </w:pPr>
      <w:r>
        <w:rPr>
          <w:b/>
        </w:rPr>
        <w:t>KAMEN</w:t>
      </w:r>
      <w:r w:rsidR="00CC038B">
        <w:rPr>
          <w:b/>
        </w:rPr>
        <w:t>ARSKI</w:t>
      </w:r>
      <w:r>
        <w:rPr>
          <w:b/>
        </w:rPr>
        <w:t xml:space="preserve"> RADOVI</w:t>
      </w:r>
    </w:p>
    <w:p w:rsidR="00CC038B" w:rsidRDefault="00CC038B">
      <w:pPr>
        <w:ind w:left="708" w:right="2054"/>
        <w:jc w:val="both"/>
        <w:rPr>
          <w:b/>
        </w:rPr>
      </w:pPr>
    </w:p>
    <w:p w:rsidR="00CC038B" w:rsidRDefault="00CC038B">
      <w:pPr>
        <w:ind w:left="708" w:right="2054"/>
        <w:jc w:val="both"/>
      </w:pPr>
      <w:r>
        <w:rPr>
          <w:b/>
        </w:rPr>
        <w:t>OSTALI RADOVI</w:t>
      </w:r>
    </w:p>
    <w:p w:rsidR="001A0999" w:rsidRDefault="001A0999">
      <w:pPr>
        <w:pBdr>
          <w:bottom w:val="single" w:sz="6" w:space="1" w:color="00000A"/>
        </w:pBdr>
        <w:ind w:left="708" w:right="2054"/>
        <w:jc w:val="both"/>
        <w:rPr>
          <w:b/>
        </w:rPr>
      </w:pPr>
    </w:p>
    <w:p w:rsidR="001A0999" w:rsidRDefault="001A0999">
      <w:pPr>
        <w:ind w:left="708" w:right="2054"/>
        <w:jc w:val="both"/>
        <w:rPr>
          <w:b/>
        </w:rPr>
      </w:pPr>
    </w:p>
    <w:p w:rsidR="001A0999" w:rsidRDefault="007C1817">
      <w:pPr>
        <w:ind w:left="708" w:right="2054"/>
        <w:jc w:val="both"/>
        <w:rPr>
          <w:b/>
        </w:rPr>
      </w:pPr>
      <w:r>
        <w:rPr>
          <w:b/>
        </w:rPr>
        <w:t>UKUPNO:</w:t>
      </w:r>
      <w:r w:rsidR="0097450F">
        <w:rPr>
          <w:b/>
        </w:rPr>
        <w:t xml:space="preserve">        </w:t>
      </w:r>
    </w:p>
    <w:p w:rsidR="00CC038B" w:rsidRDefault="00CC038B">
      <w:pPr>
        <w:ind w:left="708" w:right="2054"/>
        <w:jc w:val="both"/>
        <w:rPr>
          <w:b/>
        </w:rPr>
      </w:pPr>
    </w:p>
    <w:p w:rsidR="001A0999" w:rsidRDefault="007C1817">
      <w:pPr>
        <w:ind w:left="708" w:right="2054"/>
        <w:jc w:val="both"/>
        <w:rPr>
          <w:b/>
        </w:rPr>
      </w:pPr>
      <w:r>
        <w:rPr>
          <w:b/>
        </w:rPr>
        <w:t>+PDV</w:t>
      </w:r>
      <w:r>
        <w:rPr>
          <w:b/>
        </w:rPr>
        <w:tab/>
      </w:r>
      <w:r>
        <w:rPr>
          <w:b/>
        </w:rPr>
        <w:tab/>
      </w:r>
      <w:r w:rsidR="0097450F">
        <w:rPr>
          <w:b/>
        </w:rPr>
        <w:t xml:space="preserve">25%                                                                      </w:t>
      </w:r>
    </w:p>
    <w:p w:rsidR="0097450F" w:rsidRDefault="0097450F">
      <w:pPr>
        <w:ind w:left="708" w:right="2054"/>
        <w:jc w:val="both"/>
        <w:rPr>
          <w:b/>
        </w:rPr>
      </w:pPr>
    </w:p>
    <w:p w:rsidR="0097450F" w:rsidRDefault="0097450F">
      <w:pPr>
        <w:ind w:left="708" w:right="2054"/>
        <w:jc w:val="both"/>
        <w:rPr>
          <w:b/>
        </w:rPr>
      </w:pPr>
    </w:p>
    <w:p w:rsidR="001A0999" w:rsidRDefault="0097450F" w:rsidP="00F81531">
      <w:pPr>
        <w:ind w:right="2054"/>
        <w:jc w:val="both"/>
      </w:pPr>
      <w:r>
        <w:rPr>
          <w:b/>
        </w:rPr>
        <w:t xml:space="preserve">            SVEUKUPNO:      </w:t>
      </w:r>
    </w:p>
    <w:sectPr w:rsidR="001A0999" w:rsidSect="00C671E6">
      <w:headerReference w:type="default" r:id="rId8"/>
      <w:footerReference w:type="default" r:id="rId9"/>
      <w:pgSz w:w="11906" w:h="16838"/>
      <w:pgMar w:top="1985" w:right="851" w:bottom="1134" w:left="851" w:header="1134" w:footer="6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CC" w:rsidRDefault="00461ACC">
      <w:r>
        <w:separator/>
      </w:r>
    </w:p>
  </w:endnote>
  <w:endnote w:type="continuationSeparator" w:id="0">
    <w:p w:rsidR="00461ACC" w:rsidRDefault="0046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R-Courier New"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99" w:rsidRDefault="001A0999">
    <w:pPr>
      <w:pStyle w:val="Podnoje1"/>
      <w:rPr>
        <w:rStyle w:val="Brojstranice"/>
      </w:rPr>
    </w:pPr>
  </w:p>
  <w:p w:rsidR="001A0999" w:rsidRDefault="007C1817">
    <w:pPr>
      <w:pStyle w:val="Podnoje1"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ind w:right="360"/>
    </w:pPr>
    <w:r>
      <w:rPr>
        <w:rFonts w:ascii="Arial" w:eastAsia="Arial" w:hAnsi="Arial"/>
      </w:rPr>
      <w:t xml:space="preserve">                                           </w:t>
    </w:r>
    <w:r>
      <w:rPr>
        <w:rFonts w:ascii="Arial" w:eastAsia="Arial" w:hAnsi="Arial"/>
      </w:rPr>
      <w:t xml:space="preserve">◦   </w:t>
    </w:r>
    <w:r>
      <w:t xml:space="preserve">TROŠKOVNIK   </w:t>
    </w:r>
    <w:r>
      <w:rPr>
        <w:rFonts w:ascii="Arial" w:eastAsia="Arial" w:hAnsi="Arial"/>
      </w:rPr>
      <w:t xml:space="preserve">◦                                        </w:t>
    </w:r>
    <w:r w:rsidR="00C671E6">
      <w:rPr>
        <w:rFonts w:ascii="Arial" w:eastAsia="Arial" w:hAnsi="Arial"/>
      </w:rPr>
      <w:fldChar w:fldCharType="begin"/>
    </w:r>
    <w:r>
      <w:instrText>PAGE</w:instrText>
    </w:r>
    <w:r w:rsidR="00C671E6">
      <w:fldChar w:fldCharType="separate"/>
    </w:r>
    <w:r w:rsidR="000E5464">
      <w:rPr>
        <w:noProof/>
      </w:rPr>
      <w:t>1</w:t>
    </w:r>
    <w:r w:rsidR="00C671E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CC" w:rsidRDefault="00461ACC">
      <w:r>
        <w:separator/>
      </w:r>
    </w:p>
  </w:footnote>
  <w:footnote w:type="continuationSeparator" w:id="0">
    <w:p w:rsidR="00461ACC" w:rsidRDefault="0046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99" w:rsidRPr="000D3F5A" w:rsidRDefault="007C1817">
    <w:pPr>
      <w:pStyle w:val="Zaglavlje1"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rPr>
        <w:b/>
        <w:bCs/>
      </w:rPr>
    </w:pPr>
    <w:r>
      <w:t xml:space="preserve">        </w:t>
    </w:r>
    <w:r w:rsidR="00AE3964" w:rsidRPr="00AE3964">
      <w:rPr>
        <w:b/>
      </w:rPr>
      <w:t>GRAĐEVINSKO KONSTRUKTIVNA</w:t>
    </w:r>
    <w:r w:rsidR="00AE3964">
      <w:t xml:space="preserve"> </w:t>
    </w:r>
    <w:r w:rsidR="00AE3964">
      <w:rPr>
        <w:b/>
        <w:bCs/>
      </w:rPr>
      <w:t>SANACIJA</w:t>
    </w:r>
    <w:r w:rsidRPr="000D3F5A">
      <w:rPr>
        <w:b/>
        <w:bCs/>
      </w:rPr>
      <w:t xml:space="preserve"> MUMINOVE KULE U VRGORCU</w:t>
    </w:r>
  </w:p>
  <w:p w:rsidR="000D3F5A" w:rsidRDefault="000D3F5A">
    <w:pPr>
      <w:pStyle w:val="Zaglavlje1"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</w:pPr>
    <w:r>
      <w:t xml:space="preserve">                                                          TROŠKOVNIK RADOVA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794"/>
    <w:multiLevelType w:val="hybridMultilevel"/>
    <w:tmpl w:val="0818FB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00483"/>
    <w:multiLevelType w:val="multilevel"/>
    <w:tmpl w:val="97D2D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A55"/>
    <w:multiLevelType w:val="multilevel"/>
    <w:tmpl w:val="BE2AE34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A7308BF"/>
    <w:multiLevelType w:val="multilevel"/>
    <w:tmpl w:val="721A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95B74"/>
    <w:multiLevelType w:val="multilevel"/>
    <w:tmpl w:val="7146F95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223D6C"/>
    <w:multiLevelType w:val="multilevel"/>
    <w:tmpl w:val="45C27AA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65A07E9"/>
    <w:multiLevelType w:val="multilevel"/>
    <w:tmpl w:val="4094D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D4BF0"/>
    <w:multiLevelType w:val="multilevel"/>
    <w:tmpl w:val="FA3C67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37D88"/>
    <w:multiLevelType w:val="multilevel"/>
    <w:tmpl w:val="4654723C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>
    <w:nsid w:val="62E12184"/>
    <w:multiLevelType w:val="multilevel"/>
    <w:tmpl w:val="08B42A1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C21542"/>
    <w:multiLevelType w:val="multilevel"/>
    <w:tmpl w:val="669601A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6"/>
      <w:numFmt w:val="bullet"/>
      <w:lvlText w:val="-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99"/>
    <w:rsid w:val="000143B5"/>
    <w:rsid w:val="000564B3"/>
    <w:rsid w:val="000572B7"/>
    <w:rsid w:val="00062211"/>
    <w:rsid w:val="00070F04"/>
    <w:rsid w:val="000728A2"/>
    <w:rsid w:val="00081185"/>
    <w:rsid w:val="00096616"/>
    <w:rsid w:val="000966AF"/>
    <w:rsid w:val="000C4560"/>
    <w:rsid w:val="000D3F5A"/>
    <w:rsid w:val="000E5464"/>
    <w:rsid w:val="0010754E"/>
    <w:rsid w:val="0017235B"/>
    <w:rsid w:val="001A0999"/>
    <w:rsid w:val="001C14B1"/>
    <w:rsid w:val="001D1B50"/>
    <w:rsid w:val="001F19F2"/>
    <w:rsid w:val="001F4FB8"/>
    <w:rsid w:val="00240EBB"/>
    <w:rsid w:val="00306930"/>
    <w:rsid w:val="00367A86"/>
    <w:rsid w:val="00377DF6"/>
    <w:rsid w:val="003810CD"/>
    <w:rsid w:val="003C5641"/>
    <w:rsid w:val="003D6A3B"/>
    <w:rsid w:val="00446CD0"/>
    <w:rsid w:val="00454E79"/>
    <w:rsid w:val="00461ACC"/>
    <w:rsid w:val="00486907"/>
    <w:rsid w:val="004A5C2E"/>
    <w:rsid w:val="004B2CF8"/>
    <w:rsid w:val="004D4526"/>
    <w:rsid w:val="00573F32"/>
    <w:rsid w:val="00582B82"/>
    <w:rsid w:val="005A2A87"/>
    <w:rsid w:val="005D00B0"/>
    <w:rsid w:val="005E35D9"/>
    <w:rsid w:val="005F1DE7"/>
    <w:rsid w:val="005F6721"/>
    <w:rsid w:val="00617DE7"/>
    <w:rsid w:val="00647A43"/>
    <w:rsid w:val="006668EE"/>
    <w:rsid w:val="0067084E"/>
    <w:rsid w:val="00675812"/>
    <w:rsid w:val="006821BD"/>
    <w:rsid w:val="006C3FF8"/>
    <w:rsid w:val="006C54E0"/>
    <w:rsid w:val="006E06C5"/>
    <w:rsid w:val="006E5437"/>
    <w:rsid w:val="006F239D"/>
    <w:rsid w:val="00722C88"/>
    <w:rsid w:val="00767A80"/>
    <w:rsid w:val="0077248A"/>
    <w:rsid w:val="007A5380"/>
    <w:rsid w:val="007B63B9"/>
    <w:rsid w:val="007B70F8"/>
    <w:rsid w:val="007C1817"/>
    <w:rsid w:val="00806F2A"/>
    <w:rsid w:val="00822CD3"/>
    <w:rsid w:val="008369B4"/>
    <w:rsid w:val="008665BB"/>
    <w:rsid w:val="00890D02"/>
    <w:rsid w:val="008B4815"/>
    <w:rsid w:val="008E2C17"/>
    <w:rsid w:val="0097450F"/>
    <w:rsid w:val="009C249A"/>
    <w:rsid w:val="009C6A9D"/>
    <w:rsid w:val="009E0C03"/>
    <w:rsid w:val="00A17FBE"/>
    <w:rsid w:val="00A64A91"/>
    <w:rsid w:val="00A83C3E"/>
    <w:rsid w:val="00A90FA9"/>
    <w:rsid w:val="00AD735A"/>
    <w:rsid w:val="00AD779C"/>
    <w:rsid w:val="00AE3964"/>
    <w:rsid w:val="00AE4E2A"/>
    <w:rsid w:val="00AE6F66"/>
    <w:rsid w:val="00AF1EFE"/>
    <w:rsid w:val="00B022A1"/>
    <w:rsid w:val="00B43790"/>
    <w:rsid w:val="00B8073B"/>
    <w:rsid w:val="00B95D6E"/>
    <w:rsid w:val="00BA417F"/>
    <w:rsid w:val="00BC2E90"/>
    <w:rsid w:val="00BE1F26"/>
    <w:rsid w:val="00C1099D"/>
    <w:rsid w:val="00C20DA4"/>
    <w:rsid w:val="00C4380D"/>
    <w:rsid w:val="00C6199F"/>
    <w:rsid w:val="00C671E6"/>
    <w:rsid w:val="00CC038B"/>
    <w:rsid w:val="00CC3083"/>
    <w:rsid w:val="00CE53E1"/>
    <w:rsid w:val="00D337C0"/>
    <w:rsid w:val="00D4290F"/>
    <w:rsid w:val="00D6205E"/>
    <w:rsid w:val="00D6443E"/>
    <w:rsid w:val="00D657B1"/>
    <w:rsid w:val="00DA5B3A"/>
    <w:rsid w:val="00DB0751"/>
    <w:rsid w:val="00DB22C4"/>
    <w:rsid w:val="00DB6193"/>
    <w:rsid w:val="00E031E5"/>
    <w:rsid w:val="00E21831"/>
    <w:rsid w:val="00E34670"/>
    <w:rsid w:val="00E455FE"/>
    <w:rsid w:val="00E67816"/>
    <w:rsid w:val="00EE070D"/>
    <w:rsid w:val="00EE3B58"/>
    <w:rsid w:val="00EE7D43"/>
    <w:rsid w:val="00F14088"/>
    <w:rsid w:val="00F81531"/>
    <w:rsid w:val="00F949A7"/>
    <w:rsid w:val="00FB7F96"/>
    <w:rsid w:val="00FD1729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531"/>
    <w:pPr>
      <w:suppressAutoHyphens/>
    </w:pPr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uiPriority w:val="7"/>
    <w:qFormat/>
    <w:rsid w:val="00C671E6"/>
    <w:pPr>
      <w:keepNext/>
      <w:outlineLvl w:val="0"/>
    </w:pPr>
    <w:rPr>
      <w:rFonts w:ascii="Segoe UI" w:eastAsia="Segoe UI" w:hAnsi="Segoe UI"/>
      <w:b/>
      <w:sz w:val="20"/>
      <w:szCs w:val="20"/>
    </w:rPr>
  </w:style>
  <w:style w:type="paragraph" w:customStyle="1" w:styleId="Stilnaslova2">
    <w:name w:val="Stil naslova 2"/>
    <w:basedOn w:val="Stilnaslova"/>
    <w:uiPriority w:val="8"/>
    <w:qFormat/>
    <w:rsid w:val="00C671E6"/>
    <w:pPr>
      <w:jc w:val="both"/>
      <w:outlineLvl w:val="1"/>
    </w:pPr>
  </w:style>
  <w:style w:type="paragraph" w:customStyle="1" w:styleId="Stilnaslova3">
    <w:name w:val="Stil naslova 3"/>
    <w:basedOn w:val="Stilnaslova"/>
    <w:uiPriority w:val="9"/>
    <w:qFormat/>
    <w:rsid w:val="00C671E6"/>
    <w:pPr>
      <w:ind w:left="1000" w:hanging="400"/>
      <w:jc w:val="both"/>
      <w:outlineLvl w:val="2"/>
    </w:pPr>
  </w:style>
  <w:style w:type="paragraph" w:customStyle="1" w:styleId="Stilnaslova4">
    <w:name w:val="Stil naslova 4"/>
    <w:basedOn w:val="Stilnaslova"/>
    <w:uiPriority w:val="10"/>
    <w:qFormat/>
    <w:rsid w:val="00C671E6"/>
    <w:pPr>
      <w:ind w:left="1200" w:hanging="400"/>
      <w:jc w:val="both"/>
      <w:outlineLvl w:val="3"/>
    </w:pPr>
    <w:rPr>
      <w:b/>
    </w:rPr>
  </w:style>
  <w:style w:type="paragraph" w:customStyle="1" w:styleId="Stilnaslova5">
    <w:name w:val="Stil naslova 5"/>
    <w:basedOn w:val="Stilnaslova"/>
    <w:uiPriority w:val="11"/>
    <w:qFormat/>
    <w:rsid w:val="00C671E6"/>
    <w:pPr>
      <w:ind w:left="1400" w:hanging="400"/>
      <w:jc w:val="both"/>
      <w:outlineLvl w:val="4"/>
    </w:pPr>
  </w:style>
  <w:style w:type="paragraph" w:customStyle="1" w:styleId="Stilnaslova6">
    <w:name w:val="Stil naslova 6"/>
    <w:basedOn w:val="Stilnaslova"/>
    <w:uiPriority w:val="12"/>
    <w:qFormat/>
    <w:rsid w:val="00C671E6"/>
    <w:pPr>
      <w:ind w:left="1600" w:hanging="400"/>
      <w:jc w:val="both"/>
      <w:outlineLvl w:val="5"/>
    </w:pPr>
    <w:rPr>
      <w:b/>
    </w:rPr>
  </w:style>
  <w:style w:type="paragraph" w:customStyle="1" w:styleId="Stilnaslova7">
    <w:name w:val="Stil naslova 7"/>
    <w:basedOn w:val="Stilnaslova"/>
    <w:uiPriority w:val="13"/>
    <w:qFormat/>
    <w:rsid w:val="00C671E6"/>
    <w:pPr>
      <w:ind w:left="1800" w:hanging="400"/>
      <w:jc w:val="both"/>
      <w:outlineLvl w:val="6"/>
    </w:pPr>
  </w:style>
  <w:style w:type="paragraph" w:customStyle="1" w:styleId="Stilnaslova8">
    <w:name w:val="Stil naslova 8"/>
    <w:basedOn w:val="Stilnaslova"/>
    <w:uiPriority w:val="14"/>
    <w:qFormat/>
    <w:rsid w:val="00C671E6"/>
    <w:pPr>
      <w:ind w:left="2000" w:hanging="400"/>
      <w:jc w:val="both"/>
      <w:outlineLvl w:val="7"/>
    </w:pPr>
  </w:style>
  <w:style w:type="paragraph" w:customStyle="1" w:styleId="Stilnaslova9">
    <w:name w:val="Stil naslova 9"/>
    <w:basedOn w:val="Stilnaslova"/>
    <w:uiPriority w:val="15"/>
    <w:qFormat/>
    <w:rsid w:val="00C671E6"/>
    <w:pPr>
      <w:ind w:left="2200" w:hanging="400"/>
      <w:jc w:val="both"/>
      <w:outlineLvl w:val="8"/>
    </w:pPr>
  </w:style>
  <w:style w:type="character" w:styleId="Neupadljivoisticanje">
    <w:name w:val="Subtle Emphasis"/>
    <w:uiPriority w:val="17"/>
    <w:qFormat/>
    <w:rsid w:val="00C671E6"/>
    <w:rPr>
      <w:i/>
      <w:color w:val="404040"/>
      <w:w w:val="100"/>
      <w:sz w:val="20"/>
      <w:szCs w:val="20"/>
      <w:shd w:val="clear" w:color="auto" w:fill="FFFFFF"/>
    </w:rPr>
  </w:style>
  <w:style w:type="character" w:customStyle="1" w:styleId="Istaknuto1">
    <w:name w:val="Istaknuto1"/>
    <w:uiPriority w:val="18"/>
    <w:qFormat/>
    <w:rsid w:val="00C671E6"/>
  </w:style>
  <w:style w:type="character" w:styleId="Jakoisticanje">
    <w:name w:val="Intense Emphasis"/>
    <w:uiPriority w:val="19"/>
    <w:qFormat/>
    <w:rsid w:val="00C671E6"/>
    <w:rPr>
      <w:i/>
      <w:color w:val="5B9BD5"/>
      <w:w w:val="100"/>
      <w:sz w:val="20"/>
      <w:szCs w:val="20"/>
      <w:shd w:val="clear" w:color="auto" w:fill="FFFFFF"/>
    </w:rPr>
  </w:style>
  <w:style w:type="character" w:styleId="Naglaeno">
    <w:name w:val="Strong"/>
    <w:uiPriority w:val="20"/>
    <w:qFormat/>
    <w:rsid w:val="00C671E6"/>
    <w:rPr>
      <w:w w:val="100"/>
      <w:sz w:val="20"/>
      <w:szCs w:val="20"/>
      <w:shd w:val="clear" w:color="auto" w:fill="FFFFFF"/>
    </w:rPr>
  </w:style>
  <w:style w:type="character" w:styleId="Neupadljivareferenca">
    <w:name w:val="Subtle Reference"/>
    <w:uiPriority w:val="23"/>
    <w:qFormat/>
    <w:rsid w:val="00C671E6"/>
    <w:rPr>
      <w:smallCaps/>
      <w:color w:val="5A5A5A"/>
      <w:w w:val="100"/>
      <w:sz w:val="20"/>
      <w:szCs w:val="20"/>
      <w:shd w:val="clear" w:color="auto" w:fill="FFFFFF"/>
    </w:rPr>
  </w:style>
  <w:style w:type="character" w:styleId="Istaknutareferenca">
    <w:name w:val="Intense Reference"/>
    <w:uiPriority w:val="24"/>
    <w:qFormat/>
    <w:rsid w:val="00C671E6"/>
    <w:rPr>
      <w:smallCaps/>
      <w:color w:val="5B9BD5"/>
      <w:w w:val="100"/>
      <w:sz w:val="20"/>
      <w:szCs w:val="20"/>
      <w:shd w:val="clear" w:color="auto" w:fill="FFFFFF"/>
    </w:rPr>
  </w:style>
  <w:style w:type="character" w:styleId="Naslovknjige">
    <w:name w:val="Book Title"/>
    <w:uiPriority w:val="25"/>
    <w:qFormat/>
    <w:rsid w:val="00C671E6"/>
    <w:rPr>
      <w:i/>
      <w:w w:val="100"/>
      <w:sz w:val="20"/>
      <w:szCs w:val="20"/>
      <w:shd w:val="clear" w:color="auto" w:fill="FFFFFF"/>
    </w:rPr>
  </w:style>
  <w:style w:type="character" w:styleId="Brojstranice">
    <w:name w:val="page number"/>
    <w:basedOn w:val="Zadanifontodlomka"/>
    <w:semiHidden/>
    <w:qFormat/>
    <w:rsid w:val="00C671E6"/>
  </w:style>
  <w:style w:type="character" w:customStyle="1" w:styleId="TekstbaloniaChar">
    <w:name w:val="Tekst balončića Char"/>
    <w:link w:val="Tekstbalonia"/>
    <w:semiHidden/>
    <w:qFormat/>
    <w:rsid w:val="00C671E6"/>
    <w:rPr>
      <w:rFonts w:ascii="Tahoma" w:eastAsia="Tahoma" w:hAnsi="Tahoma"/>
      <w:w w:val="100"/>
      <w:sz w:val="16"/>
      <w:szCs w:val="16"/>
      <w:shd w:val="clear" w:color="auto" w:fill="FFFFFF"/>
    </w:rPr>
  </w:style>
  <w:style w:type="character" w:customStyle="1" w:styleId="FooterChar">
    <w:name w:val="Footer Char"/>
    <w:basedOn w:val="Zadanifontodlomka"/>
    <w:link w:val="Podnoje1"/>
    <w:uiPriority w:val="99"/>
    <w:qFormat/>
    <w:rsid w:val="00A50EAD"/>
    <w:rPr>
      <w:sz w:val="24"/>
      <w:szCs w:val="24"/>
    </w:rPr>
  </w:style>
  <w:style w:type="character" w:customStyle="1" w:styleId="ListLabel1">
    <w:name w:val="ListLabel 1"/>
    <w:qFormat/>
    <w:rsid w:val="00C671E6"/>
    <w:rPr>
      <w:rFonts w:eastAsia="Times New Roman"/>
      <w:b/>
      <w:w w:val="100"/>
      <w:sz w:val="24"/>
      <w:szCs w:val="24"/>
      <w:u w:val="none"/>
    </w:rPr>
  </w:style>
  <w:style w:type="character" w:customStyle="1" w:styleId="ListLabel2">
    <w:name w:val="ListLabel 2"/>
    <w:qFormat/>
    <w:rsid w:val="00C671E6"/>
    <w:rPr>
      <w:rFonts w:eastAsia="Segoe UI"/>
      <w:w w:val="100"/>
      <w:sz w:val="20"/>
      <w:szCs w:val="20"/>
    </w:rPr>
  </w:style>
  <w:style w:type="character" w:customStyle="1" w:styleId="ListLabel3">
    <w:name w:val="ListLabel 3"/>
    <w:qFormat/>
    <w:rsid w:val="00C671E6"/>
    <w:rPr>
      <w:w w:val="100"/>
      <w:sz w:val="20"/>
      <w:szCs w:val="20"/>
      <w:shd w:val="clear" w:color="auto" w:fill="FFFFFF"/>
    </w:rPr>
  </w:style>
  <w:style w:type="character" w:customStyle="1" w:styleId="ListLabel4">
    <w:name w:val="ListLabel 4"/>
    <w:qFormat/>
    <w:rsid w:val="00C671E6"/>
  </w:style>
  <w:style w:type="character" w:customStyle="1" w:styleId="ListLabel5">
    <w:name w:val="ListLabel 5"/>
    <w:qFormat/>
    <w:rsid w:val="00C671E6"/>
    <w:rPr>
      <w:rFonts w:eastAsia="Times New Roman"/>
      <w:w w:val="100"/>
      <w:sz w:val="24"/>
      <w:szCs w:val="24"/>
      <w:u w:val="none"/>
    </w:rPr>
  </w:style>
  <w:style w:type="character" w:customStyle="1" w:styleId="ListLabel6">
    <w:name w:val="ListLabel 6"/>
    <w:qFormat/>
    <w:rsid w:val="00C671E6"/>
    <w:rPr>
      <w:rFonts w:eastAsia="Times New Roman" w:cs="Times New Roman"/>
    </w:rPr>
  </w:style>
  <w:style w:type="character" w:customStyle="1" w:styleId="ListLabel7">
    <w:name w:val="ListLabel 7"/>
    <w:qFormat/>
    <w:rsid w:val="00C671E6"/>
    <w:rPr>
      <w:rFonts w:cs="Courier New"/>
    </w:rPr>
  </w:style>
  <w:style w:type="character" w:customStyle="1" w:styleId="ListLabel8">
    <w:name w:val="ListLabel 8"/>
    <w:qFormat/>
    <w:rsid w:val="00C671E6"/>
    <w:rPr>
      <w:rFonts w:cs="Times New Roman"/>
    </w:rPr>
  </w:style>
  <w:style w:type="paragraph" w:customStyle="1" w:styleId="Stilnaslova">
    <w:name w:val="Stil naslova"/>
    <w:basedOn w:val="Normal"/>
    <w:next w:val="Tijeloteksta1"/>
    <w:qFormat/>
    <w:rsid w:val="00C671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semiHidden/>
    <w:rsid w:val="00C671E6"/>
    <w:pPr>
      <w:tabs>
        <w:tab w:val="left" w:pos="142"/>
      </w:tabs>
      <w:jc w:val="both"/>
      <w:textAlignment w:val="baseline"/>
    </w:pPr>
    <w:rPr>
      <w:rFonts w:ascii="HR-Courier New" w:eastAsia="HR-Courier New" w:hAnsi="HR-Courier New"/>
      <w:color w:val="000000"/>
      <w:sz w:val="20"/>
      <w:szCs w:val="20"/>
    </w:rPr>
  </w:style>
  <w:style w:type="paragraph" w:customStyle="1" w:styleId="Popis1">
    <w:name w:val="Popis1"/>
    <w:basedOn w:val="Tijeloteksta1"/>
    <w:rsid w:val="00C671E6"/>
    <w:rPr>
      <w:rFonts w:cs="Mangal"/>
    </w:rPr>
  </w:style>
  <w:style w:type="paragraph" w:customStyle="1" w:styleId="Opiselementa">
    <w:name w:val="Opis elementa"/>
    <w:basedOn w:val="Normal"/>
    <w:rsid w:val="00C671E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rsid w:val="00C671E6"/>
    <w:pPr>
      <w:suppressLineNumbers/>
    </w:pPr>
    <w:rPr>
      <w:rFonts w:cs="Mangal"/>
    </w:rPr>
  </w:style>
  <w:style w:type="paragraph" w:styleId="Bezproreda">
    <w:name w:val="No Spacing"/>
    <w:uiPriority w:val="5"/>
    <w:qFormat/>
    <w:rsid w:val="00C671E6"/>
    <w:pPr>
      <w:suppressAutoHyphens/>
      <w:jc w:val="both"/>
    </w:pPr>
    <w:rPr>
      <w:color w:val="00000A"/>
      <w:sz w:val="24"/>
    </w:rPr>
  </w:style>
  <w:style w:type="paragraph" w:customStyle="1" w:styleId="Naslov1">
    <w:name w:val="Naslov1"/>
    <w:basedOn w:val="Stilnaslova"/>
    <w:uiPriority w:val="6"/>
    <w:qFormat/>
    <w:rsid w:val="00C671E6"/>
    <w:pPr>
      <w:jc w:val="center"/>
    </w:pPr>
    <w:rPr>
      <w:b/>
      <w:sz w:val="32"/>
      <w:szCs w:val="32"/>
    </w:rPr>
  </w:style>
  <w:style w:type="paragraph" w:customStyle="1" w:styleId="Podnaslov1">
    <w:name w:val="Podnaslov1"/>
    <w:basedOn w:val="Stilnaslova"/>
    <w:uiPriority w:val="16"/>
    <w:qFormat/>
    <w:rsid w:val="00C671E6"/>
    <w:pPr>
      <w:jc w:val="center"/>
    </w:pPr>
    <w:rPr>
      <w:sz w:val="24"/>
      <w:szCs w:val="24"/>
    </w:rPr>
  </w:style>
  <w:style w:type="paragraph" w:styleId="Citat">
    <w:name w:val="Quote"/>
    <w:uiPriority w:val="21"/>
    <w:qFormat/>
    <w:rsid w:val="00C671E6"/>
    <w:pPr>
      <w:suppressAutoHyphens/>
      <w:ind w:left="864" w:right="864"/>
      <w:jc w:val="center"/>
    </w:pPr>
    <w:rPr>
      <w:i/>
      <w:color w:val="404040"/>
      <w:sz w:val="24"/>
    </w:rPr>
  </w:style>
  <w:style w:type="paragraph" w:styleId="Naglaencitat">
    <w:name w:val="Intense Quote"/>
    <w:uiPriority w:val="22"/>
    <w:qFormat/>
    <w:rsid w:val="00C671E6"/>
    <w:pPr>
      <w:suppressAutoHyphens/>
      <w:ind w:left="950" w:right="950"/>
      <w:jc w:val="center"/>
    </w:pPr>
    <w:rPr>
      <w:i/>
      <w:color w:val="5B9BD5"/>
      <w:sz w:val="24"/>
    </w:rPr>
  </w:style>
  <w:style w:type="paragraph" w:styleId="Odlomakpopisa">
    <w:name w:val="List Paragraph"/>
    <w:basedOn w:val="Normal"/>
    <w:uiPriority w:val="26"/>
    <w:qFormat/>
    <w:rsid w:val="00C671E6"/>
    <w:pPr>
      <w:ind w:left="708"/>
    </w:pPr>
  </w:style>
  <w:style w:type="paragraph" w:customStyle="1" w:styleId="Naslovsadraja">
    <w:name w:val="Naslov sadržaja"/>
    <w:basedOn w:val="Stilnaslova"/>
    <w:uiPriority w:val="27"/>
    <w:unhideWhenUsed/>
    <w:qFormat/>
    <w:rsid w:val="00C671E6"/>
    <w:rPr>
      <w:color w:val="2E74B5"/>
      <w:sz w:val="32"/>
      <w:szCs w:val="32"/>
    </w:rPr>
  </w:style>
  <w:style w:type="paragraph" w:customStyle="1" w:styleId="Sadraj11">
    <w:name w:val="Sadržaj 11"/>
    <w:basedOn w:val="Indeks"/>
    <w:uiPriority w:val="28"/>
    <w:unhideWhenUsed/>
    <w:qFormat/>
    <w:rsid w:val="00C671E6"/>
    <w:pPr>
      <w:jc w:val="both"/>
    </w:pPr>
  </w:style>
  <w:style w:type="paragraph" w:customStyle="1" w:styleId="Sadraj21">
    <w:name w:val="Sadržaj 21"/>
    <w:basedOn w:val="Indeks"/>
    <w:uiPriority w:val="29"/>
    <w:unhideWhenUsed/>
    <w:qFormat/>
    <w:rsid w:val="00C671E6"/>
    <w:pPr>
      <w:ind w:left="425"/>
      <w:jc w:val="both"/>
    </w:pPr>
  </w:style>
  <w:style w:type="paragraph" w:customStyle="1" w:styleId="Sadraj31">
    <w:name w:val="Sadržaj 31"/>
    <w:basedOn w:val="Indeks"/>
    <w:uiPriority w:val="30"/>
    <w:unhideWhenUsed/>
    <w:qFormat/>
    <w:rsid w:val="00C671E6"/>
    <w:pPr>
      <w:ind w:left="850"/>
      <w:jc w:val="both"/>
    </w:pPr>
  </w:style>
  <w:style w:type="paragraph" w:customStyle="1" w:styleId="Sadraj41">
    <w:name w:val="Sadržaj 41"/>
    <w:basedOn w:val="Indeks"/>
    <w:uiPriority w:val="31"/>
    <w:unhideWhenUsed/>
    <w:qFormat/>
    <w:rsid w:val="00C671E6"/>
    <w:pPr>
      <w:ind w:left="1275"/>
      <w:jc w:val="both"/>
    </w:pPr>
  </w:style>
  <w:style w:type="paragraph" w:customStyle="1" w:styleId="Sadraj51">
    <w:name w:val="Sadržaj 51"/>
    <w:basedOn w:val="Indeks"/>
    <w:uiPriority w:val="32"/>
    <w:unhideWhenUsed/>
    <w:qFormat/>
    <w:rsid w:val="00C671E6"/>
    <w:pPr>
      <w:ind w:left="1700"/>
      <w:jc w:val="both"/>
    </w:pPr>
  </w:style>
  <w:style w:type="paragraph" w:customStyle="1" w:styleId="Sadraj61">
    <w:name w:val="Sadržaj 61"/>
    <w:basedOn w:val="Indeks"/>
    <w:uiPriority w:val="33"/>
    <w:unhideWhenUsed/>
    <w:qFormat/>
    <w:rsid w:val="00C671E6"/>
    <w:pPr>
      <w:ind w:left="2125"/>
      <w:jc w:val="both"/>
    </w:pPr>
  </w:style>
  <w:style w:type="paragraph" w:customStyle="1" w:styleId="Sadraj71">
    <w:name w:val="Sadržaj 71"/>
    <w:basedOn w:val="Indeks"/>
    <w:uiPriority w:val="34"/>
    <w:unhideWhenUsed/>
    <w:qFormat/>
    <w:rsid w:val="00C671E6"/>
    <w:pPr>
      <w:ind w:left="2550"/>
      <w:jc w:val="both"/>
    </w:pPr>
  </w:style>
  <w:style w:type="paragraph" w:customStyle="1" w:styleId="Sadraj81">
    <w:name w:val="Sadržaj 81"/>
    <w:basedOn w:val="Indeks"/>
    <w:uiPriority w:val="35"/>
    <w:unhideWhenUsed/>
    <w:qFormat/>
    <w:rsid w:val="00C671E6"/>
    <w:pPr>
      <w:ind w:left="2975"/>
      <w:jc w:val="both"/>
    </w:pPr>
  </w:style>
  <w:style w:type="paragraph" w:customStyle="1" w:styleId="Sadraj91">
    <w:name w:val="Sadržaj 91"/>
    <w:basedOn w:val="Indeks"/>
    <w:uiPriority w:val="36"/>
    <w:unhideWhenUsed/>
    <w:qFormat/>
    <w:rsid w:val="00C671E6"/>
    <w:pPr>
      <w:ind w:left="3400"/>
      <w:jc w:val="both"/>
    </w:pPr>
  </w:style>
  <w:style w:type="paragraph" w:customStyle="1" w:styleId="Zaglavlje1">
    <w:name w:val="Zaglavlje1"/>
    <w:basedOn w:val="Normal"/>
    <w:semiHidden/>
    <w:rsid w:val="00C671E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FooterChar"/>
    <w:uiPriority w:val="99"/>
    <w:rsid w:val="00C671E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qFormat/>
    <w:rsid w:val="00C671E6"/>
    <w:rPr>
      <w:rFonts w:ascii="Tahoma" w:eastAsia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D3F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3F5A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D3F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3F5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1531"/>
    <w:pPr>
      <w:suppressAutoHyphens/>
    </w:pPr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uiPriority w:val="7"/>
    <w:qFormat/>
    <w:rsid w:val="00C671E6"/>
    <w:pPr>
      <w:keepNext/>
      <w:outlineLvl w:val="0"/>
    </w:pPr>
    <w:rPr>
      <w:rFonts w:ascii="Segoe UI" w:eastAsia="Segoe UI" w:hAnsi="Segoe UI"/>
      <w:b/>
      <w:sz w:val="20"/>
      <w:szCs w:val="20"/>
    </w:rPr>
  </w:style>
  <w:style w:type="paragraph" w:customStyle="1" w:styleId="Stilnaslova2">
    <w:name w:val="Stil naslova 2"/>
    <w:basedOn w:val="Stilnaslova"/>
    <w:uiPriority w:val="8"/>
    <w:qFormat/>
    <w:rsid w:val="00C671E6"/>
    <w:pPr>
      <w:jc w:val="both"/>
      <w:outlineLvl w:val="1"/>
    </w:pPr>
  </w:style>
  <w:style w:type="paragraph" w:customStyle="1" w:styleId="Stilnaslova3">
    <w:name w:val="Stil naslova 3"/>
    <w:basedOn w:val="Stilnaslova"/>
    <w:uiPriority w:val="9"/>
    <w:qFormat/>
    <w:rsid w:val="00C671E6"/>
    <w:pPr>
      <w:ind w:left="1000" w:hanging="400"/>
      <w:jc w:val="both"/>
      <w:outlineLvl w:val="2"/>
    </w:pPr>
  </w:style>
  <w:style w:type="paragraph" w:customStyle="1" w:styleId="Stilnaslova4">
    <w:name w:val="Stil naslova 4"/>
    <w:basedOn w:val="Stilnaslova"/>
    <w:uiPriority w:val="10"/>
    <w:qFormat/>
    <w:rsid w:val="00C671E6"/>
    <w:pPr>
      <w:ind w:left="1200" w:hanging="400"/>
      <w:jc w:val="both"/>
      <w:outlineLvl w:val="3"/>
    </w:pPr>
    <w:rPr>
      <w:b/>
    </w:rPr>
  </w:style>
  <w:style w:type="paragraph" w:customStyle="1" w:styleId="Stilnaslova5">
    <w:name w:val="Stil naslova 5"/>
    <w:basedOn w:val="Stilnaslova"/>
    <w:uiPriority w:val="11"/>
    <w:qFormat/>
    <w:rsid w:val="00C671E6"/>
    <w:pPr>
      <w:ind w:left="1400" w:hanging="400"/>
      <w:jc w:val="both"/>
      <w:outlineLvl w:val="4"/>
    </w:pPr>
  </w:style>
  <w:style w:type="paragraph" w:customStyle="1" w:styleId="Stilnaslova6">
    <w:name w:val="Stil naslova 6"/>
    <w:basedOn w:val="Stilnaslova"/>
    <w:uiPriority w:val="12"/>
    <w:qFormat/>
    <w:rsid w:val="00C671E6"/>
    <w:pPr>
      <w:ind w:left="1600" w:hanging="400"/>
      <w:jc w:val="both"/>
      <w:outlineLvl w:val="5"/>
    </w:pPr>
    <w:rPr>
      <w:b/>
    </w:rPr>
  </w:style>
  <w:style w:type="paragraph" w:customStyle="1" w:styleId="Stilnaslova7">
    <w:name w:val="Stil naslova 7"/>
    <w:basedOn w:val="Stilnaslova"/>
    <w:uiPriority w:val="13"/>
    <w:qFormat/>
    <w:rsid w:val="00C671E6"/>
    <w:pPr>
      <w:ind w:left="1800" w:hanging="400"/>
      <w:jc w:val="both"/>
      <w:outlineLvl w:val="6"/>
    </w:pPr>
  </w:style>
  <w:style w:type="paragraph" w:customStyle="1" w:styleId="Stilnaslova8">
    <w:name w:val="Stil naslova 8"/>
    <w:basedOn w:val="Stilnaslova"/>
    <w:uiPriority w:val="14"/>
    <w:qFormat/>
    <w:rsid w:val="00C671E6"/>
    <w:pPr>
      <w:ind w:left="2000" w:hanging="400"/>
      <w:jc w:val="both"/>
      <w:outlineLvl w:val="7"/>
    </w:pPr>
  </w:style>
  <w:style w:type="paragraph" w:customStyle="1" w:styleId="Stilnaslova9">
    <w:name w:val="Stil naslova 9"/>
    <w:basedOn w:val="Stilnaslova"/>
    <w:uiPriority w:val="15"/>
    <w:qFormat/>
    <w:rsid w:val="00C671E6"/>
    <w:pPr>
      <w:ind w:left="2200" w:hanging="400"/>
      <w:jc w:val="both"/>
      <w:outlineLvl w:val="8"/>
    </w:pPr>
  </w:style>
  <w:style w:type="character" w:styleId="Neupadljivoisticanje">
    <w:name w:val="Subtle Emphasis"/>
    <w:uiPriority w:val="17"/>
    <w:qFormat/>
    <w:rsid w:val="00C671E6"/>
    <w:rPr>
      <w:i/>
      <w:color w:val="404040"/>
      <w:w w:val="100"/>
      <w:sz w:val="20"/>
      <w:szCs w:val="20"/>
      <w:shd w:val="clear" w:color="auto" w:fill="FFFFFF"/>
    </w:rPr>
  </w:style>
  <w:style w:type="character" w:customStyle="1" w:styleId="Istaknuto1">
    <w:name w:val="Istaknuto1"/>
    <w:uiPriority w:val="18"/>
    <w:qFormat/>
    <w:rsid w:val="00C671E6"/>
  </w:style>
  <w:style w:type="character" w:styleId="Jakoisticanje">
    <w:name w:val="Intense Emphasis"/>
    <w:uiPriority w:val="19"/>
    <w:qFormat/>
    <w:rsid w:val="00C671E6"/>
    <w:rPr>
      <w:i/>
      <w:color w:val="5B9BD5"/>
      <w:w w:val="100"/>
      <w:sz w:val="20"/>
      <w:szCs w:val="20"/>
      <w:shd w:val="clear" w:color="auto" w:fill="FFFFFF"/>
    </w:rPr>
  </w:style>
  <w:style w:type="character" w:styleId="Naglaeno">
    <w:name w:val="Strong"/>
    <w:uiPriority w:val="20"/>
    <w:qFormat/>
    <w:rsid w:val="00C671E6"/>
    <w:rPr>
      <w:w w:val="100"/>
      <w:sz w:val="20"/>
      <w:szCs w:val="20"/>
      <w:shd w:val="clear" w:color="auto" w:fill="FFFFFF"/>
    </w:rPr>
  </w:style>
  <w:style w:type="character" w:styleId="Neupadljivareferenca">
    <w:name w:val="Subtle Reference"/>
    <w:uiPriority w:val="23"/>
    <w:qFormat/>
    <w:rsid w:val="00C671E6"/>
    <w:rPr>
      <w:smallCaps/>
      <w:color w:val="5A5A5A"/>
      <w:w w:val="100"/>
      <w:sz w:val="20"/>
      <w:szCs w:val="20"/>
      <w:shd w:val="clear" w:color="auto" w:fill="FFFFFF"/>
    </w:rPr>
  </w:style>
  <w:style w:type="character" w:styleId="Istaknutareferenca">
    <w:name w:val="Intense Reference"/>
    <w:uiPriority w:val="24"/>
    <w:qFormat/>
    <w:rsid w:val="00C671E6"/>
    <w:rPr>
      <w:smallCaps/>
      <w:color w:val="5B9BD5"/>
      <w:w w:val="100"/>
      <w:sz w:val="20"/>
      <w:szCs w:val="20"/>
      <w:shd w:val="clear" w:color="auto" w:fill="FFFFFF"/>
    </w:rPr>
  </w:style>
  <w:style w:type="character" w:styleId="Naslovknjige">
    <w:name w:val="Book Title"/>
    <w:uiPriority w:val="25"/>
    <w:qFormat/>
    <w:rsid w:val="00C671E6"/>
    <w:rPr>
      <w:i/>
      <w:w w:val="100"/>
      <w:sz w:val="20"/>
      <w:szCs w:val="20"/>
      <w:shd w:val="clear" w:color="auto" w:fill="FFFFFF"/>
    </w:rPr>
  </w:style>
  <w:style w:type="character" w:styleId="Brojstranice">
    <w:name w:val="page number"/>
    <w:basedOn w:val="Zadanifontodlomka"/>
    <w:semiHidden/>
    <w:qFormat/>
    <w:rsid w:val="00C671E6"/>
  </w:style>
  <w:style w:type="character" w:customStyle="1" w:styleId="TekstbaloniaChar">
    <w:name w:val="Tekst balončića Char"/>
    <w:link w:val="Tekstbalonia"/>
    <w:semiHidden/>
    <w:qFormat/>
    <w:rsid w:val="00C671E6"/>
    <w:rPr>
      <w:rFonts w:ascii="Tahoma" w:eastAsia="Tahoma" w:hAnsi="Tahoma"/>
      <w:w w:val="100"/>
      <w:sz w:val="16"/>
      <w:szCs w:val="16"/>
      <w:shd w:val="clear" w:color="auto" w:fill="FFFFFF"/>
    </w:rPr>
  </w:style>
  <w:style w:type="character" w:customStyle="1" w:styleId="FooterChar">
    <w:name w:val="Footer Char"/>
    <w:basedOn w:val="Zadanifontodlomka"/>
    <w:link w:val="Podnoje1"/>
    <w:uiPriority w:val="99"/>
    <w:qFormat/>
    <w:rsid w:val="00A50EAD"/>
    <w:rPr>
      <w:sz w:val="24"/>
      <w:szCs w:val="24"/>
    </w:rPr>
  </w:style>
  <w:style w:type="character" w:customStyle="1" w:styleId="ListLabel1">
    <w:name w:val="ListLabel 1"/>
    <w:qFormat/>
    <w:rsid w:val="00C671E6"/>
    <w:rPr>
      <w:rFonts w:eastAsia="Times New Roman"/>
      <w:b/>
      <w:w w:val="100"/>
      <w:sz w:val="24"/>
      <w:szCs w:val="24"/>
      <w:u w:val="none"/>
    </w:rPr>
  </w:style>
  <w:style w:type="character" w:customStyle="1" w:styleId="ListLabel2">
    <w:name w:val="ListLabel 2"/>
    <w:qFormat/>
    <w:rsid w:val="00C671E6"/>
    <w:rPr>
      <w:rFonts w:eastAsia="Segoe UI"/>
      <w:w w:val="100"/>
      <w:sz w:val="20"/>
      <w:szCs w:val="20"/>
    </w:rPr>
  </w:style>
  <w:style w:type="character" w:customStyle="1" w:styleId="ListLabel3">
    <w:name w:val="ListLabel 3"/>
    <w:qFormat/>
    <w:rsid w:val="00C671E6"/>
    <w:rPr>
      <w:w w:val="100"/>
      <w:sz w:val="20"/>
      <w:szCs w:val="20"/>
      <w:shd w:val="clear" w:color="auto" w:fill="FFFFFF"/>
    </w:rPr>
  </w:style>
  <w:style w:type="character" w:customStyle="1" w:styleId="ListLabel4">
    <w:name w:val="ListLabel 4"/>
    <w:qFormat/>
    <w:rsid w:val="00C671E6"/>
  </w:style>
  <w:style w:type="character" w:customStyle="1" w:styleId="ListLabel5">
    <w:name w:val="ListLabel 5"/>
    <w:qFormat/>
    <w:rsid w:val="00C671E6"/>
    <w:rPr>
      <w:rFonts w:eastAsia="Times New Roman"/>
      <w:w w:val="100"/>
      <w:sz w:val="24"/>
      <w:szCs w:val="24"/>
      <w:u w:val="none"/>
    </w:rPr>
  </w:style>
  <w:style w:type="character" w:customStyle="1" w:styleId="ListLabel6">
    <w:name w:val="ListLabel 6"/>
    <w:qFormat/>
    <w:rsid w:val="00C671E6"/>
    <w:rPr>
      <w:rFonts w:eastAsia="Times New Roman" w:cs="Times New Roman"/>
    </w:rPr>
  </w:style>
  <w:style w:type="character" w:customStyle="1" w:styleId="ListLabel7">
    <w:name w:val="ListLabel 7"/>
    <w:qFormat/>
    <w:rsid w:val="00C671E6"/>
    <w:rPr>
      <w:rFonts w:cs="Courier New"/>
    </w:rPr>
  </w:style>
  <w:style w:type="character" w:customStyle="1" w:styleId="ListLabel8">
    <w:name w:val="ListLabel 8"/>
    <w:qFormat/>
    <w:rsid w:val="00C671E6"/>
    <w:rPr>
      <w:rFonts w:cs="Times New Roman"/>
    </w:rPr>
  </w:style>
  <w:style w:type="paragraph" w:customStyle="1" w:styleId="Stilnaslova">
    <w:name w:val="Stil naslova"/>
    <w:basedOn w:val="Normal"/>
    <w:next w:val="Tijeloteksta1"/>
    <w:qFormat/>
    <w:rsid w:val="00C671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semiHidden/>
    <w:rsid w:val="00C671E6"/>
    <w:pPr>
      <w:tabs>
        <w:tab w:val="left" w:pos="142"/>
      </w:tabs>
      <w:jc w:val="both"/>
      <w:textAlignment w:val="baseline"/>
    </w:pPr>
    <w:rPr>
      <w:rFonts w:ascii="HR-Courier New" w:eastAsia="HR-Courier New" w:hAnsi="HR-Courier New"/>
      <w:color w:val="000000"/>
      <w:sz w:val="20"/>
      <w:szCs w:val="20"/>
    </w:rPr>
  </w:style>
  <w:style w:type="paragraph" w:customStyle="1" w:styleId="Popis1">
    <w:name w:val="Popis1"/>
    <w:basedOn w:val="Tijeloteksta1"/>
    <w:rsid w:val="00C671E6"/>
    <w:rPr>
      <w:rFonts w:cs="Mangal"/>
    </w:rPr>
  </w:style>
  <w:style w:type="paragraph" w:customStyle="1" w:styleId="Opiselementa">
    <w:name w:val="Opis elementa"/>
    <w:basedOn w:val="Normal"/>
    <w:rsid w:val="00C671E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rsid w:val="00C671E6"/>
    <w:pPr>
      <w:suppressLineNumbers/>
    </w:pPr>
    <w:rPr>
      <w:rFonts w:cs="Mangal"/>
    </w:rPr>
  </w:style>
  <w:style w:type="paragraph" w:styleId="Bezproreda">
    <w:name w:val="No Spacing"/>
    <w:uiPriority w:val="5"/>
    <w:qFormat/>
    <w:rsid w:val="00C671E6"/>
    <w:pPr>
      <w:suppressAutoHyphens/>
      <w:jc w:val="both"/>
    </w:pPr>
    <w:rPr>
      <w:color w:val="00000A"/>
      <w:sz w:val="24"/>
    </w:rPr>
  </w:style>
  <w:style w:type="paragraph" w:customStyle="1" w:styleId="Naslov1">
    <w:name w:val="Naslov1"/>
    <w:basedOn w:val="Stilnaslova"/>
    <w:uiPriority w:val="6"/>
    <w:qFormat/>
    <w:rsid w:val="00C671E6"/>
    <w:pPr>
      <w:jc w:val="center"/>
    </w:pPr>
    <w:rPr>
      <w:b/>
      <w:sz w:val="32"/>
      <w:szCs w:val="32"/>
    </w:rPr>
  </w:style>
  <w:style w:type="paragraph" w:customStyle="1" w:styleId="Podnaslov1">
    <w:name w:val="Podnaslov1"/>
    <w:basedOn w:val="Stilnaslova"/>
    <w:uiPriority w:val="16"/>
    <w:qFormat/>
    <w:rsid w:val="00C671E6"/>
    <w:pPr>
      <w:jc w:val="center"/>
    </w:pPr>
    <w:rPr>
      <w:sz w:val="24"/>
      <w:szCs w:val="24"/>
    </w:rPr>
  </w:style>
  <w:style w:type="paragraph" w:styleId="Citat">
    <w:name w:val="Quote"/>
    <w:uiPriority w:val="21"/>
    <w:qFormat/>
    <w:rsid w:val="00C671E6"/>
    <w:pPr>
      <w:suppressAutoHyphens/>
      <w:ind w:left="864" w:right="864"/>
      <w:jc w:val="center"/>
    </w:pPr>
    <w:rPr>
      <w:i/>
      <w:color w:val="404040"/>
      <w:sz w:val="24"/>
    </w:rPr>
  </w:style>
  <w:style w:type="paragraph" w:styleId="Naglaencitat">
    <w:name w:val="Intense Quote"/>
    <w:uiPriority w:val="22"/>
    <w:qFormat/>
    <w:rsid w:val="00C671E6"/>
    <w:pPr>
      <w:suppressAutoHyphens/>
      <w:ind w:left="950" w:right="950"/>
      <w:jc w:val="center"/>
    </w:pPr>
    <w:rPr>
      <w:i/>
      <w:color w:val="5B9BD5"/>
      <w:sz w:val="24"/>
    </w:rPr>
  </w:style>
  <w:style w:type="paragraph" w:styleId="Odlomakpopisa">
    <w:name w:val="List Paragraph"/>
    <w:basedOn w:val="Normal"/>
    <w:uiPriority w:val="26"/>
    <w:qFormat/>
    <w:rsid w:val="00C671E6"/>
    <w:pPr>
      <w:ind w:left="708"/>
    </w:pPr>
  </w:style>
  <w:style w:type="paragraph" w:customStyle="1" w:styleId="Naslovsadraja">
    <w:name w:val="Naslov sadržaja"/>
    <w:basedOn w:val="Stilnaslova"/>
    <w:uiPriority w:val="27"/>
    <w:unhideWhenUsed/>
    <w:qFormat/>
    <w:rsid w:val="00C671E6"/>
    <w:rPr>
      <w:color w:val="2E74B5"/>
      <w:sz w:val="32"/>
      <w:szCs w:val="32"/>
    </w:rPr>
  </w:style>
  <w:style w:type="paragraph" w:customStyle="1" w:styleId="Sadraj11">
    <w:name w:val="Sadržaj 11"/>
    <w:basedOn w:val="Indeks"/>
    <w:uiPriority w:val="28"/>
    <w:unhideWhenUsed/>
    <w:qFormat/>
    <w:rsid w:val="00C671E6"/>
    <w:pPr>
      <w:jc w:val="both"/>
    </w:pPr>
  </w:style>
  <w:style w:type="paragraph" w:customStyle="1" w:styleId="Sadraj21">
    <w:name w:val="Sadržaj 21"/>
    <w:basedOn w:val="Indeks"/>
    <w:uiPriority w:val="29"/>
    <w:unhideWhenUsed/>
    <w:qFormat/>
    <w:rsid w:val="00C671E6"/>
    <w:pPr>
      <w:ind w:left="425"/>
      <w:jc w:val="both"/>
    </w:pPr>
  </w:style>
  <w:style w:type="paragraph" w:customStyle="1" w:styleId="Sadraj31">
    <w:name w:val="Sadržaj 31"/>
    <w:basedOn w:val="Indeks"/>
    <w:uiPriority w:val="30"/>
    <w:unhideWhenUsed/>
    <w:qFormat/>
    <w:rsid w:val="00C671E6"/>
    <w:pPr>
      <w:ind w:left="850"/>
      <w:jc w:val="both"/>
    </w:pPr>
  </w:style>
  <w:style w:type="paragraph" w:customStyle="1" w:styleId="Sadraj41">
    <w:name w:val="Sadržaj 41"/>
    <w:basedOn w:val="Indeks"/>
    <w:uiPriority w:val="31"/>
    <w:unhideWhenUsed/>
    <w:qFormat/>
    <w:rsid w:val="00C671E6"/>
    <w:pPr>
      <w:ind w:left="1275"/>
      <w:jc w:val="both"/>
    </w:pPr>
  </w:style>
  <w:style w:type="paragraph" w:customStyle="1" w:styleId="Sadraj51">
    <w:name w:val="Sadržaj 51"/>
    <w:basedOn w:val="Indeks"/>
    <w:uiPriority w:val="32"/>
    <w:unhideWhenUsed/>
    <w:qFormat/>
    <w:rsid w:val="00C671E6"/>
    <w:pPr>
      <w:ind w:left="1700"/>
      <w:jc w:val="both"/>
    </w:pPr>
  </w:style>
  <w:style w:type="paragraph" w:customStyle="1" w:styleId="Sadraj61">
    <w:name w:val="Sadržaj 61"/>
    <w:basedOn w:val="Indeks"/>
    <w:uiPriority w:val="33"/>
    <w:unhideWhenUsed/>
    <w:qFormat/>
    <w:rsid w:val="00C671E6"/>
    <w:pPr>
      <w:ind w:left="2125"/>
      <w:jc w:val="both"/>
    </w:pPr>
  </w:style>
  <w:style w:type="paragraph" w:customStyle="1" w:styleId="Sadraj71">
    <w:name w:val="Sadržaj 71"/>
    <w:basedOn w:val="Indeks"/>
    <w:uiPriority w:val="34"/>
    <w:unhideWhenUsed/>
    <w:qFormat/>
    <w:rsid w:val="00C671E6"/>
    <w:pPr>
      <w:ind w:left="2550"/>
      <w:jc w:val="both"/>
    </w:pPr>
  </w:style>
  <w:style w:type="paragraph" w:customStyle="1" w:styleId="Sadraj81">
    <w:name w:val="Sadržaj 81"/>
    <w:basedOn w:val="Indeks"/>
    <w:uiPriority w:val="35"/>
    <w:unhideWhenUsed/>
    <w:qFormat/>
    <w:rsid w:val="00C671E6"/>
    <w:pPr>
      <w:ind w:left="2975"/>
      <w:jc w:val="both"/>
    </w:pPr>
  </w:style>
  <w:style w:type="paragraph" w:customStyle="1" w:styleId="Sadraj91">
    <w:name w:val="Sadržaj 91"/>
    <w:basedOn w:val="Indeks"/>
    <w:uiPriority w:val="36"/>
    <w:unhideWhenUsed/>
    <w:qFormat/>
    <w:rsid w:val="00C671E6"/>
    <w:pPr>
      <w:ind w:left="3400"/>
      <w:jc w:val="both"/>
    </w:pPr>
  </w:style>
  <w:style w:type="paragraph" w:customStyle="1" w:styleId="Zaglavlje1">
    <w:name w:val="Zaglavlje1"/>
    <w:basedOn w:val="Normal"/>
    <w:semiHidden/>
    <w:rsid w:val="00C671E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FooterChar"/>
    <w:uiPriority w:val="99"/>
    <w:rsid w:val="00C671E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qFormat/>
    <w:rsid w:val="00C671E6"/>
    <w:rPr>
      <w:rFonts w:ascii="Tahoma" w:eastAsia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D3F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3F5A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D3F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3F5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2539</Words>
  <Characters>14478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grading</Company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Danijel</cp:lastModifiedBy>
  <cp:revision>3</cp:revision>
  <cp:lastPrinted>2018-08-29T07:33:00Z</cp:lastPrinted>
  <dcterms:created xsi:type="dcterms:W3CDTF">2021-02-22T11:47:00Z</dcterms:created>
  <dcterms:modified xsi:type="dcterms:W3CDTF">2021-02-23T08:17:00Z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grading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MClips">
    <vt:i4>0</vt:i4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